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738DE" w14:textId="5897F92E" w:rsidR="006F2BAE" w:rsidRPr="003C7829" w:rsidRDefault="006F2BAE" w:rsidP="006F2BAE">
      <w:pPr>
        <w:spacing w:after="0"/>
        <w:jc w:val="center"/>
        <w:rPr>
          <w:rFonts w:cs="Calibri"/>
          <w:b/>
          <w:bCs/>
          <w:sz w:val="52"/>
          <w:szCs w:val="52"/>
          <w:lang w:eastAsia="x-none"/>
        </w:rPr>
      </w:pPr>
      <w:r w:rsidRPr="003C7829">
        <w:rPr>
          <w:rFonts w:cs="Calibri"/>
          <w:noProof/>
        </w:rPr>
        <w:drawing>
          <wp:inline distT="0" distB="0" distL="0" distR="0" wp14:anchorId="2BB08EE5" wp14:editId="3A3F9806">
            <wp:extent cx="787971" cy="1147123"/>
            <wp:effectExtent l="0" t="0" r="0" b="0"/>
            <wp:docPr id="189332046"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2046" name="Picture 2" descr="A blue and white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9369" cy="1163717"/>
                    </a:xfrm>
                    <a:prstGeom prst="rect">
                      <a:avLst/>
                    </a:prstGeom>
                    <a:noFill/>
                    <a:ln>
                      <a:noFill/>
                    </a:ln>
                  </pic:spPr>
                </pic:pic>
              </a:graphicData>
            </a:graphic>
          </wp:inline>
        </w:drawing>
      </w:r>
    </w:p>
    <w:p w14:paraId="569D1A5C" w14:textId="77777777" w:rsidR="006F2BAE" w:rsidRPr="003C7829" w:rsidRDefault="006F2BAE" w:rsidP="006F2BAE">
      <w:pPr>
        <w:spacing w:after="0"/>
        <w:jc w:val="center"/>
        <w:rPr>
          <w:rFonts w:cs="Calibri"/>
          <w:b/>
          <w:bCs/>
          <w:sz w:val="52"/>
          <w:szCs w:val="52"/>
          <w:lang w:eastAsia="x-none"/>
        </w:rPr>
      </w:pPr>
    </w:p>
    <w:p w14:paraId="5BB3B333" w14:textId="542FCDF9" w:rsidR="00146EF4" w:rsidRPr="003C7829" w:rsidRDefault="00146EF4" w:rsidP="006F2BAE">
      <w:pPr>
        <w:spacing w:after="0"/>
        <w:jc w:val="center"/>
        <w:rPr>
          <w:rFonts w:cs="Calibri"/>
          <w:b/>
          <w:bCs/>
          <w:sz w:val="48"/>
          <w:szCs w:val="48"/>
          <w:lang w:eastAsia="x-none"/>
        </w:rPr>
      </w:pPr>
      <w:r w:rsidRPr="003C7829">
        <w:rPr>
          <w:rFonts w:cs="Calibri"/>
          <w:b/>
          <w:bCs/>
          <w:sz w:val="48"/>
          <w:szCs w:val="48"/>
          <w:lang w:eastAsia="x-none"/>
        </w:rPr>
        <w:t>Perth &amp; Kinross Council</w:t>
      </w:r>
    </w:p>
    <w:p w14:paraId="208D6F3C" w14:textId="3387234A" w:rsidR="006F2BAE" w:rsidRPr="00CA658C" w:rsidRDefault="006F2BAE" w:rsidP="006F2BAE">
      <w:pPr>
        <w:spacing w:after="0"/>
        <w:jc w:val="center"/>
        <w:rPr>
          <w:rFonts w:cs="Calibri"/>
          <w:b/>
          <w:bCs/>
          <w:color w:val="000000" w:themeColor="text1"/>
          <w:sz w:val="48"/>
          <w:szCs w:val="48"/>
          <w:lang w:eastAsia="x-none"/>
        </w:rPr>
      </w:pPr>
      <w:r w:rsidRPr="00CA658C">
        <w:rPr>
          <w:rFonts w:cs="Calibri"/>
          <w:b/>
          <w:bCs/>
          <w:color w:val="000000" w:themeColor="text1"/>
          <w:sz w:val="48"/>
          <w:szCs w:val="48"/>
          <w:lang w:eastAsia="x-none"/>
        </w:rPr>
        <w:t xml:space="preserve">Ash Dieback </w:t>
      </w:r>
      <w:r w:rsidR="00BB3510" w:rsidRPr="00CA658C">
        <w:rPr>
          <w:rFonts w:cs="Calibri"/>
          <w:b/>
          <w:bCs/>
          <w:color w:val="000000" w:themeColor="text1"/>
          <w:sz w:val="48"/>
          <w:szCs w:val="48"/>
          <w:lang w:eastAsia="x-none"/>
        </w:rPr>
        <w:t xml:space="preserve">&amp; Roadside Tree </w:t>
      </w:r>
      <w:r w:rsidRPr="00CA658C">
        <w:rPr>
          <w:rFonts w:cs="Calibri"/>
          <w:b/>
          <w:bCs/>
          <w:color w:val="000000" w:themeColor="text1"/>
          <w:sz w:val="48"/>
          <w:szCs w:val="48"/>
          <w:lang w:eastAsia="x-none"/>
        </w:rPr>
        <w:t>Strategy</w:t>
      </w:r>
    </w:p>
    <w:p w14:paraId="2715F2A5" w14:textId="77777777" w:rsidR="006F2BAE" w:rsidRPr="003C7829" w:rsidRDefault="006F2BAE" w:rsidP="006F2BAE">
      <w:pPr>
        <w:spacing w:after="160" w:line="259" w:lineRule="auto"/>
        <w:jc w:val="center"/>
        <w:rPr>
          <w:rFonts w:cs="Calibri"/>
          <w:b/>
          <w:bCs/>
          <w:sz w:val="28"/>
          <w:szCs w:val="28"/>
          <w:lang w:eastAsia="x-none"/>
        </w:rPr>
      </w:pPr>
      <w:r w:rsidRPr="003C7829">
        <w:rPr>
          <w:rFonts w:cs="Calibri"/>
          <w:noProof/>
        </w:rPr>
        <w:drawing>
          <wp:inline distT="0" distB="0" distL="0" distR="0" wp14:anchorId="6E225A44" wp14:editId="060B733C">
            <wp:extent cx="5103937" cy="4299508"/>
            <wp:effectExtent l="2223" t="0" r="4127" b="4128"/>
            <wp:docPr id="1869467564" name="Picture 3" descr="Cover photo of the Ash Dieback &amp; Roadside Trees Strategy. An ash tree with signs of ash die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7564" name="Picture 3" descr="Cover photo of the Ash Dieback &amp; Roadside Trees Strategy. An ash tree with signs of ash dieba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296" r="4651"/>
                    <a:stretch/>
                  </pic:blipFill>
                  <pic:spPr bwMode="auto">
                    <a:xfrm rot="5400000">
                      <a:off x="0" y="0"/>
                      <a:ext cx="5104029" cy="4299585"/>
                    </a:xfrm>
                    <a:prstGeom prst="rect">
                      <a:avLst/>
                    </a:prstGeom>
                    <a:noFill/>
                    <a:ln>
                      <a:noFill/>
                    </a:ln>
                    <a:extLst>
                      <a:ext uri="{53640926-AAD7-44D8-BBD7-CCE9431645EC}">
                        <a14:shadowObscured xmlns:a14="http://schemas.microsoft.com/office/drawing/2010/main"/>
                      </a:ext>
                    </a:extLst>
                  </pic:spPr>
                </pic:pic>
              </a:graphicData>
            </a:graphic>
          </wp:inline>
        </w:drawing>
      </w:r>
    </w:p>
    <w:p w14:paraId="69F3B548" w14:textId="504C1C18" w:rsidR="006F2BAE" w:rsidRPr="003C7829" w:rsidRDefault="005A4470" w:rsidP="006F2BAE">
      <w:pPr>
        <w:spacing w:after="160" w:line="259" w:lineRule="auto"/>
        <w:jc w:val="center"/>
        <w:rPr>
          <w:rFonts w:cs="Calibri"/>
          <w:b/>
          <w:bCs/>
          <w:sz w:val="28"/>
          <w:szCs w:val="28"/>
          <w:lang w:eastAsia="x-none"/>
        </w:rPr>
      </w:pPr>
      <w:r>
        <w:rPr>
          <w:rFonts w:cs="Calibri"/>
          <w:b/>
          <w:bCs/>
          <w:sz w:val="28"/>
          <w:szCs w:val="28"/>
        </w:rPr>
        <w:t xml:space="preserve">June </w:t>
      </w:r>
      <w:r w:rsidR="006F2BAE" w:rsidRPr="4F9D7AE4">
        <w:rPr>
          <w:rFonts w:cs="Calibri"/>
          <w:b/>
          <w:bCs/>
          <w:sz w:val="28"/>
          <w:szCs w:val="28"/>
        </w:rPr>
        <w:t>202</w:t>
      </w:r>
      <w:r w:rsidR="003E0497" w:rsidRPr="4F9D7AE4">
        <w:rPr>
          <w:rFonts w:cs="Calibri"/>
          <w:b/>
          <w:bCs/>
          <w:sz w:val="28"/>
          <w:szCs w:val="28"/>
        </w:rPr>
        <w:t>5</w:t>
      </w:r>
    </w:p>
    <w:p w14:paraId="1F1D437B" w14:textId="77777777" w:rsidR="006F2BAE" w:rsidRPr="003C7829" w:rsidRDefault="006F2BAE" w:rsidP="006F2BAE">
      <w:pPr>
        <w:spacing w:after="160" w:line="259" w:lineRule="auto"/>
        <w:jc w:val="center"/>
        <w:rPr>
          <w:rFonts w:cs="Calibri"/>
          <w:b/>
          <w:bCs/>
          <w:sz w:val="28"/>
          <w:szCs w:val="28"/>
          <w:lang w:eastAsia="x-none"/>
        </w:rPr>
      </w:pPr>
    </w:p>
    <w:p w14:paraId="55E362E1" w14:textId="0BDEACB1" w:rsidR="00146EF4" w:rsidRPr="003C7829" w:rsidRDefault="006F2BAE" w:rsidP="006F2BAE">
      <w:pPr>
        <w:spacing w:after="160" w:line="259" w:lineRule="auto"/>
        <w:jc w:val="center"/>
        <w:rPr>
          <w:rFonts w:cs="Calibri"/>
          <w:b/>
          <w:bCs/>
          <w:sz w:val="28"/>
          <w:szCs w:val="28"/>
          <w:lang w:eastAsia="x-none"/>
        </w:rPr>
      </w:pPr>
      <w:r w:rsidRPr="003C7829">
        <w:rPr>
          <w:rFonts w:cs="Calibri"/>
          <w:b/>
          <w:bCs/>
          <w:sz w:val="28"/>
          <w:szCs w:val="28"/>
          <w:lang w:eastAsia="x-none"/>
        </w:rPr>
        <w:t>Community Greenspace</w:t>
      </w:r>
      <w:r w:rsidR="00146EF4" w:rsidRPr="003C7829">
        <w:rPr>
          <w:rFonts w:cs="Calibri"/>
          <w:b/>
          <w:bCs/>
          <w:sz w:val="28"/>
          <w:szCs w:val="28"/>
          <w:lang w:eastAsia="x-none"/>
        </w:rPr>
        <w:br w:type="page"/>
      </w:r>
    </w:p>
    <w:p w14:paraId="27084320" w14:textId="3CCCBDAB" w:rsidR="00225A89" w:rsidRPr="003C7829" w:rsidRDefault="00146EF4" w:rsidP="00225A89">
      <w:pPr>
        <w:spacing w:after="0"/>
        <w:rPr>
          <w:rFonts w:cs="Calibri"/>
          <w:b/>
          <w:bCs/>
          <w:color w:val="156082" w:themeColor="accent1"/>
          <w:sz w:val="28"/>
          <w:szCs w:val="28"/>
          <w:lang w:eastAsia="x-none"/>
        </w:rPr>
      </w:pPr>
      <w:r w:rsidRPr="003C7829">
        <w:rPr>
          <w:rFonts w:cs="Calibri"/>
          <w:b/>
          <w:bCs/>
          <w:color w:val="156082" w:themeColor="accent1"/>
          <w:sz w:val="28"/>
          <w:szCs w:val="28"/>
          <w:lang w:eastAsia="x-none"/>
        </w:rPr>
        <w:lastRenderedPageBreak/>
        <w:t xml:space="preserve">Perth &amp; Kinross Council </w:t>
      </w:r>
      <w:r w:rsidR="00225A89" w:rsidRPr="003C7829">
        <w:rPr>
          <w:rFonts w:cs="Calibri"/>
          <w:b/>
          <w:bCs/>
          <w:color w:val="156082" w:themeColor="accent1"/>
          <w:sz w:val="28"/>
          <w:szCs w:val="28"/>
          <w:lang w:eastAsia="x-none"/>
        </w:rPr>
        <w:t xml:space="preserve">Ash Dieback </w:t>
      </w:r>
      <w:r w:rsidR="00D70216">
        <w:rPr>
          <w:rFonts w:cs="Calibri"/>
          <w:b/>
          <w:bCs/>
          <w:color w:val="156082" w:themeColor="accent1"/>
          <w:sz w:val="28"/>
          <w:szCs w:val="28"/>
          <w:lang w:eastAsia="x-none"/>
        </w:rPr>
        <w:t xml:space="preserve">&amp; Roadside Tree </w:t>
      </w:r>
      <w:r w:rsidR="00225A89" w:rsidRPr="003C7829">
        <w:rPr>
          <w:rFonts w:cs="Calibri"/>
          <w:b/>
          <w:bCs/>
          <w:color w:val="156082" w:themeColor="accent1"/>
          <w:sz w:val="28"/>
          <w:szCs w:val="28"/>
          <w:lang w:eastAsia="x-none"/>
        </w:rPr>
        <w:t xml:space="preserve">Strategy </w:t>
      </w:r>
      <w:r w:rsidR="00DF2CB6" w:rsidRPr="003C7829">
        <w:rPr>
          <w:rFonts w:cs="Calibri"/>
          <w:b/>
          <w:bCs/>
          <w:color w:val="156082" w:themeColor="accent1"/>
          <w:sz w:val="28"/>
          <w:szCs w:val="28"/>
          <w:lang w:eastAsia="x-none"/>
        </w:rPr>
        <w:t>202</w:t>
      </w:r>
      <w:r w:rsidR="00017289">
        <w:rPr>
          <w:rFonts w:cs="Calibri"/>
          <w:b/>
          <w:bCs/>
          <w:color w:val="156082" w:themeColor="accent1"/>
          <w:sz w:val="28"/>
          <w:szCs w:val="28"/>
          <w:lang w:eastAsia="x-none"/>
        </w:rPr>
        <w:t>5</w:t>
      </w:r>
    </w:p>
    <w:p w14:paraId="0303E025" w14:textId="77777777" w:rsidR="00225A89" w:rsidRPr="003C7829" w:rsidRDefault="00225A89" w:rsidP="00225A89">
      <w:pPr>
        <w:spacing w:after="0"/>
        <w:rPr>
          <w:rFonts w:cs="Calibri"/>
          <w:sz w:val="24"/>
          <w:szCs w:val="24"/>
          <w:lang w:eastAsia="x-none"/>
        </w:rPr>
      </w:pPr>
    </w:p>
    <w:sdt>
      <w:sdtPr>
        <w:rPr>
          <w:rFonts w:ascii="Calibri" w:eastAsia="Calibri" w:hAnsi="Calibri" w:cs="Calibri"/>
          <w:color w:val="auto"/>
          <w:sz w:val="22"/>
          <w:szCs w:val="22"/>
          <w:lang w:val="en-GB"/>
        </w:rPr>
        <w:id w:val="-520095047"/>
        <w:docPartObj>
          <w:docPartGallery w:val="Table of Contents"/>
          <w:docPartUnique/>
        </w:docPartObj>
      </w:sdtPr>
      <w:sdtEndPr>
        <w:rPr>
          <w:b/>
          <w:bCs/>
          <w:noProof/>
        </w:rPr>
      </w:sdtEndPr>
      <w:sdtContent>
        <w:p w14:paraId="7261058A" w14:textId="6AC53D92" w:rsidR="00146EF4" w:rsidRPr="003C7829" w:rsidRDefault="00146EF4">
          <w:pPr>
            <w:pStyle w:val="TOCHeading"/>
            <w:rPr>
              <w:rFonts w:ascii="Calibri" w:hAnsi="Calibri" w:cs="Calibri"/>
            </w:rPr>
          </w:pPr>
          <w:r w:rsidRPr="003C7829">
            <w:rPr>
              <w:rFonts w:ascii="Calibri" w:hAnsi="Calibri" w:cs="Calibri"/>
            </w:rPr>
            <w:t>Contents</w:t>
          </w:r>
        </w:p>
        <w:p w14:paraId="482DBEDB" w14:textId="62C422A7" w:rsidR="005A4470" w:rsidRDefault="00146EF4">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r w:rsidRPr="003C7829">
            <w:rPr>
              <w:rFonts w:cs="Calibri"/>
            </w:rPr>
            <w:fldChar w:fldCharType="begin"/>
          </w:r>
          <w:r w:rsidRPr="003C7829">
            <w:rPr>
              <w:rFonts w:cs="Calibri"/>
            </w:rPr>
            <w:instrText xml:space="preserve"> TOC \o "1-3" \h \z \u </w:instrText>
          </w:r>
          <w:r w:rsidRPr="003C7829">
            <w:rPr>
              <w:rFonts w:cs="Calibri"/>
            </w:rPr>
            <w:fldChar w:fldCharType="separate"/>
          </w:r>
          <w:hyperlink w:anchor="_Toc207789347" w:history="1">
            <w:r w:rsidR="005A4470" w:rsidRPr="00393F78">
              <w:rPr>
                <w:rStyle w:val="Hyperlink"/>
                <w:rFonts w:cs="Calibri"/>
                <w:noProof/>
              </w:rPr>
              <w:t>1.0</w:t>
            </w:r>
            <w:r w:rsidR="005A4470">
              <w:rPr>
                <w:rFonts w:asciiTheme="minorHAnsi" w:eastAsiaTheme="minorEastAsia" w:hAnsiTheme="minorHAnsi" w:cstheme="minorBidi"/>
                <w:noProof/>
                <w:kern w:val="2"/>
                <w:sz w:val="24"/>
                <w:szCs w:val="24"/>
                <w:lang w:eastAsia="en-GB"/>
                <w14:ligatures w14:val="standardContextual"/>
              </w:rPr>
              <w:tab/>
            </w:r>
            <w:r w:rsidR="005A4470" w:rsidRPr="00393F78">
              <w:rPr>
                <w:rStyle w:val="Hyperlink"/>
                <w:rFonts w:cs="Calibri"/>
                <w:noProof/>
              </w:rPr>
              <w:t>Ash Dieback &amp; Roadside Tree Strategy Introduction</w:t>
            </w:r>
            <w:r w:rsidR="005A4470">
              <w:rPr>
                <w:noProof/>
                <w:webHidden/>
              </w:rPr>
              <w:tab/>
            </w:r>
            <w:r w:rsidR="005A4470">
              <w:rPr>
                <w:noProof/>
                <w:webHidden/>
              </w:rPr>
              <w:fldChar w:fldCharType="begin"/>
            </w:r>
            <w:r w:rsidR="005A4470">
              <w:rPr>
                <w:noProof/>
                <w:webHidden/>
              </w:rPr>
              <w:instrText xml:space="preserve"> PAGEREF _Toc207789347 \h </w:instrText>
            </w:r>
            <w:r w:rsidR="005A4470">
              <w:rPr>
                <w:noProof/>
                <w:webHidden/>
              </w:rPr>
            </w:r>
            <w:r w:rsidR="005A4470">
              <w:rPr>
                <w:noProof/>
                <w:webHidden/>
              </w:rPr>
              <w:fldChar w:fldCharType="separate"/>
            </w:r>
            <w:r w:rsidR="005A4470">
              <w:rPr>
                <w:noProof/>
                <w:webHidden/>
              </w:rPr>
              <w:t>3</w:t>
            </w:r>
            <w:r w:rsidR="005A4470">
              <w:rPr>
                <w:noProof/>
                <w:webHidden/>
              </w:rPr>
              <w:fldChar w:fldCharType="end"/>
            </w:r>
          </w:hyperlink>
        </w:p>
        <w:p w14:paraId="1DFFB3DF" w14:textId="4E43FE83" w:rsidR="005A4470" w:rsidRDefault="005A447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789348" w:history="1">
            <w:r w:rsidRPr="00393F78">
              <w:rPr>
                <w:rStyle w:val="Hyperlink"/>
                <w:rFonts w:cs="Calibri"/>
                <w:noProof/>
              </w:rPr>
              <w:t>2.0 Ash and Ash Dieback</w:t>
            </w:r>
            <w:r>
              <w:rPr>
                <w:noProof/>
                <w:webHidden/>
              </w:rPr>
              <w:tab/>
            </w:r>
            <w:r>
              <w:rPr>
                <w:noProof/>
                <w:webHidden/>
              </w:rPr>
              <w:fldChar w:fldCharType="begin"/>
            </w:r>
            <w:r>
              <w:rPr>
                <w:noProof/>
                <w:webHidden/>
              </w:rPr>
              <w:instrText xml:space="preserve"> PAGEREF _Toc207789348 \h </w:instrText>
            </w:r>
            <w:r>
              <w:rPr>
                <w:noProof/>
                <w:webHidden/>
              </w:rPr>
            </w:r>
            <w:r>
              <w:rPr>
                <w:noProof/>
                <w:webHidden/>
              </w:rPr>
              <w:fldChar w:fldCharType="separate"/>
            </w:r>
            <w:r>
              <w:rPr>
                <w:noProof/>
                <w:webHidden/>
              </w:rPr>
              <w:t>3</w:t>
            </w:r>
            <w:r>
              <w:rPr>
                <w:noProof/>
                <w:webHidden/>
              </w:rPr>
              <w:fldChar w:fldCharType="end"/>
            </w:r>
          </w:hyperlink>
        </w:p>
        <w:p w14:paraId="75A44375" w14:textId="6E28E0BF" w:rsidR="005A4470" w:rsidRDefault="005A4470">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789349" w:history="1">
            <w:r w:rsidRPr="00393F78">
              <w:rPr>
                <w:rStyle w:val="Hyperlink"/>
                <w:rFonts w:cs="Calibri"/>
                <w:noProof/>
              </w:rPr>
              <w:t>2.1 Importance of Ash in Perth &amp; Kinross</w:t>
            </w:r>
            <w:r>
              <w:rPr>
                <w:noProof/>
                <w:webHidden/>
              </w:rPr>
              <w:tab/>
            </w:r>
            <w:r>
              <w:rPr>
                <w:noProof/>
                <w:webHidden/>
              </w:rPr>
              <w:fldChar w:fldCharType="begin"/>
            </w:r>
            <w:r>
              <w:rPr>
                <w:noProof/>
                <w:webHidden/>
              </w:rPr>
              <w:instrText xml:space="preserve"> PAGEREF _Toc207789349 \h </w:instrText>
            </w:r>
            <w:r>
              <w:rPr>
                <w:noProof/>
                <w:webHidden/>
              </w:rPr>
            </w:r>
            <w:r>
              <w:rPr>
                <w:noProof/>
                <w:webHidden/>
              </w:rPr>
              <w:fldChar w:fldCharType="separate"/>
            </w:r>
            <w:r>
              <w:rPr>
                <w:noProof/>
                <w:webHidden/>
              </w:rPr>
              <w:t>3</w:t>
            </w:r>
            <w:r>
              <w:rPr>
                <w:noProof/>
                <w:webHidden/>
              </w:rPr>
              <w:fldChar w:fldCharType="end"/>
            </w:r>
          </w:hyperlink>
        </w:p>
        <w:p w14:paraId="39BCCA5A" w14:textId="6EA26039" w:rsidR="005A4470" w:rsidRDefault="005A4470">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789350" w:history="1">
            <w:r w:rsidRPr="00393F78">
              <w:rPr>
                <w:rStyle w:val="Hyperlink"/>
                <w:rFonts w:cs="Calibri"/>
                <w:noProof/>
              </w:rPr>
              <w:t>2.2 Ash Dieback</w:t>
            </w:r>
            <w:r>
              <w:rPr>
                <w:noProof/>
                <w:webHidden/>
              </w:rPr>
              <w:tab/>
            </w:r>
            <w:r>
              <w:rPr>
                <w:noProof/>
                <w:webHidden/>
              </w:rPr>
              <w:fldChar w:fldCharType="begin"/>
            </w:r>
            <w:r>
              <w:rPr>
                <w:noProof/>
                <w:webHidden/>
              </w:rPr>
              <w:instrText xml:space="preserve"> PAGEREF _Toc207789350 \h </w:instrText>
            </w:r>
            <w:r>
              <w:rPr>
                <w:noProof/>
                <w:webHidden/>
              </w:rPr>
            </w:r>
            <w:r>
              <w:rPr>
                <w:noProof/>
                <w:webHidden/>
              </w:rPr>
              <w:fldChar w:fldCharType="separate"/>
            </w:r>
            <w:r>
              <w:rPr>
                <w:noProof/>
                <w:webHidden/>
              </w:rPr>
              <w:t>3</w:t>
            </w:r>
            <w:r>
              <w:rPr>
                <w:noProof/>
                <w:webHidden/>
              </w:rPr>
              <w:fldChar w:fldCharType="end"/>
            </w:r>
          </w:hyperlink>
        </w:p>
        <w:p w14:paraId="1AABB970" w14:textId="0118F2C6" w:rsidR="005A4470" w:rsidRDefault="005A4470">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789351" w:history="1">
            <w:r w:rsidRPr="00393F78">
              <w:rPr>
                <w:rStyle w:val="Hyperlink"/>
                <w:rFonts w:cs="Calibri"/>
                <w:noProof/>
              </w:rPr>
              <w:t>2.3 Identification of Ash Dieback</w:t>
            </w:r>
            <w:r>
              <w:rPr>
                <w:noProof/>
                <w:webHidden/>
              </w:rPr>
              <w:tab/>
            </w:r>
            <w:r>
              <w:rPr>
                <w:noProof/>
                <w:webHidden/>
              </w:rPr>
              <w:fldChar w:fldCharType="begin"/>
            </w:r>
            <w:r>
              <w:rPr>
                <w:noProof/>
                <w:webHidden/>
              </w:rPr>
              <w:instrText xml:space="preserve"> PAGEREF _Toc207789351 \h </w:instrText>
            </w:r>
            <w:r>
              <w:rPr>
                <w:noProof/>
                <w:webHidden/>
              </w:rPr>
            </w:r>
            <w:r>
              <w:rPr>
                <w:noProof/>
                <w:webHidden/>
              </w:rPr>
              <w:fldChar w:fldCharType="separate"/>
            </w:r>
            <w:r>
              <w:rPr>
                <w:noProof/>
                <w:webHidden/>
              </w:rPr>
              <w:t>4</w:t>
            </w:r>
            <w:r>
              <w:rPr>
                <w:noProof/>
                <w:webHidden/>
              </w:rPr>
              <w:fldChar w:fldCharType="end"/>
            </w:r>
          </w:hyperlink>
        </w:p>
        <w:p w14:paraId="48F5AFE4" w14:textId="1A19FE1A" w:rsidR="005A4470" w:rsidRDefault="005A447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789352" w:history="1">
            <w:r w:rsidRPr="00393F78">
              <w:rPr>
                <w:rStyle w:val="Hyperlink"/>
                <w:rFonts w:cs="Calibri"/>
                <w:noProof/>
                <w:lang w:val="x-none"/>
              </w:rPr>
              <w:t>3.0 Roadside Trees</w:t>
            </w:r>
            <w:r>
              <w:rPr>
                <w:noProof/>
                <w:webHidden/>
              </w:rPr>
              <w:tab/>
            </w:r>
            <w:r>
              <w:rPr>
                <w:noProof/>
                <w:webHidden/>
              </w:rPr>
              <w:fldChar w:fldCharType="begin"/>
            </w:r>
            <w:r>
              <w:rPr>
                <w:noProof/>
                <w:webHidden/>
              </w:rPr>
              <w:instrText xml:space="preserve"> PAGEREF _Toc207789352 \h </w:instrText>
            </w:r>
            <w:r>
              <w:rPr>
                <w:noProof/>
                <w:webHidden/>
              </w:rPr>
            </w:r>
            <w:r>
              <w:rPr>
                <w:noProof/>
                <w:webHidden/>
              </w:rPr>
              <w:fldChar w:fldCharType="separate"/>
            </w:r>
            <w:r>
              <w:rPr>
                <w:noProof/>
                <w:webHidden/>
              </w:rPr>
              <w:t>5</w:t>
            </w:r>
            <w:r>
              <w:rPr>
                <w:noProof/>
                <w:webHidden/>
              </w:rPr>
              <w:fldChar w:fldCharType="end"/>
            </w:r>
          </w:hyperlink>
        </w:p>
        <w:p w14:paraId="14698C22" w14:textId="19CDED4A" w:rsidR="005A4470" w:rsidRDefault="005A447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789353" w:history="1">
            <w:r w:rsidRPr="00393F78">
              <w:rPr>
                <w:rStyle w:val="Hyperlink"/>
                <w:rFonts w:cs="Calibri"/>
                <w:noProof/>
              </w:rPr>
              <w:t>4.0 Impacts of Ash Dieback</w:t>
            </w:r>
            <w:r>
              <w:rPr>
                <w:noProof/>
                <w:webHidden/>
              </w:rPr>
              <w:tab/>
            </w:r>
            <w:r>
              <w:rPr>
                <w:noProof/>
                <w:webHidden/>
              </w:rPr>
              <w:fldChar w:fldCharType="begin"/>
            </w:r>
            <w:r>
              <w:rPr>
                <w:noProof/>
                <w:webHidden/>
              </w:rPr>
              <w:instrText xml:space="preserve"> PAGEREF _Toc207789353 \h </w:instrText>
            </w:r>
            <w:r>
              <w:rPr>
                <w:noProof/>
                <w:webHidden/>
              </w:rPr>
            </w:r>
            <w:r>
              <w:rPr>
                <w:noProof/>
                <w:webHidden/>
              </w:rPr>
              <w:fldChar w:fldCharType="separate"/>
            </w:r>
            <w:r>
              <w:rPr>
                <w:noProof/>
                <w:webHidden/>
              </w:rPr>
              <w:t>6</w:t>
            </w:r>
            <w:r>
              <w:rPr>
                <w:noProof/>
                <w:webHidden/>
              </w:rPr>
              <w:fldChar w:fldCharType="end"/>
            </w:r>
          </w:hyperlink>
        </w:p>
        <w:p w14:paraId="3031A0B6" w14:textId="1B03B3D6" w:rsidR="005A4470" w:rsidRDefault="005A4470">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789354" w:history="1">
            <w:r w:rsidRPr="00393F78">
              <w:rPr>
                <w:rStyle w:val="Hyperlink"/>
                <w:noProof/>
              </w:rPr>
              <w:t>4.1 Health and Safety Impacts</w:t>
            </w:r>
            <w:r>
              <w:rPr>
                <w:noProof/>
                <w:webHidden/>
              </w:rPr>
              <w:tab/>
            </w:r>
            <w:r>
              <w:rPr>
                <w:noProof/>
                <w:webHidden/>
              </w:rPr>
              <w:fldChar w:fldCharType="begin"/>
            </w:r>
            <w:r>
              <w:rPr>
                <w:noProof/>
                <w:webHidden/>
              </w:rPr>
              <w:instrText xml:space="preserve"> PAGEREF _Toc207789354 \h </w:instrText>
            </w:r>
            <w:r>
              <w:rPr>
                <w:noProof/>
                <w:webHidden/>
              </w:rPr>
            </w:r>
            <w:r>
              <w:rPr>
                <w:noProof/>
                <w:webHidden/>
              </w:rPr>
              <w:fldChar w:fldCharType="separate"/>
            </w:r>
            <w:r>
              <w:rPr>
                <w:noProof/>
                <w:webHidden/>
              </w:rPr>
              <w:t>6</w:t>
            </w:r>
            <w:r>
              <w:rPr>
                <w:noProof/>
                <w:webHidden/>
              </w:rPr>
              <w:fldChar w:fldCharType="end"/>
            </w:r>
          </w:hyperlink>
        </w:p>
        <w:p w14:paraId="7AEF2DF8" w14:textId="1CCADBD9" w:rsidR="005A4470" w:rsidRDefault="005A4470">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789355" w:history="1">
            <w:r w:rsidRPr="00393F78">
              <w:rPr>
                <w:rStyle w:val="Hyperlink"/>
                <w:noProof/>
              </w:rPr>
              <w:t>4.2 Economic impacts</w:t>
            </w:r>
            <w:r>
              <w:rPr>
                <w:noProof/>
                <w:webHidden/>
              </w:rPr>
              <w:tab/>
            </w:r>
            <w:r>
              <w:rPr>
                <w:noProof/>
                <w:webHidden/>
              </w:rPr>
              <w:fldChar w:fldCharType="begin"/>
            </w:r>
            <w:r>
              <w:rPr>
                <w:noProof/>
                <w:webHidden/>
              </w:rPr>
              <w:instrText xml:space="preserve"> PAGEREF _Toc207789355 \h </w:instrText>
            </w:r>
            <w:r>
              <w:rPr>
                <w:noProof/>
                <w:webHidden/>
              </w:rPr>
            </w:r>
            <w:r>
              <w:rPr>
                <w:noProof/>
                <w:webHidden/>
              </w:rPr>
              <w:fldChar w:fldCharType="separate"/>
            </w:r>
            <w:r>
              <w:rPr>
                <w:noProof/>
                <w:webHidden/>
              </w:rPr>
              <w:t>6</w:t>
            </w:r>
            <w:r>
              <w:rPr>
                <w:noProof/>
                <w:webHidden/>
              </w:rPr>
              <w:fldChar w:fldCharType="end"/>
            </w:r>
          </w:hyperlink>
        </w:p>
        <w:p w14:paraId="44C38AB7" w14:textId="75B0E906" w:rsidR="005A4470" w:rsidRDefault="005A4470">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789356" w:history="1">
            <w:r w:rsidRPr="00393F78">
              <w:rPr>
                <w:rStyle w:val="Hyperlink"/>
                <w:noProof/>
              </w:rPr>
              <w:t>4.3 Legal implications</w:t>
            </w:r>
            <w:r>
              <w:rPr>
                <w:noProof/>
                <w:webHidden/>
              </w:rPr>
              <w:tab/>
            </w:r>
            <w:r>
              <w:rPr>
                <w:noProof/>
                <w:webHidden/>
              </w:rPr>
              <w:fldChar w:fldCharType="begin"/>
            </w:r>
            <w:r>
              <w:rPr>
                <w:noProof/>
                <w:webHidden/>
              </w:rPr>
              <w:instrText xml:space="preserve"> PAGEREF _Toc207789356 \h </w:instrText>
            </w:r>
            <w:r>
              <w:rPr>
                <w:noProof/>
                <w:webHidden/>
              </w:rPr>
            </w:r>
            <w:r>
              <w:rPr>
                <w:noProof/>
                <w:webHidden/>
              </w:rPr>
              <w:fldChar w:fldCharType="separate"/>
            </w:r>
            <w:r>
              <w:rPr>
                <w:noProof/>
                <w:webHidden/>
              </w:rPr>
              <w:t>6</w:t>
            </w:r>
            <w:r>
              <w:rPr>
                <w:noProof/>
                <w:webHidden/>
              </w:rPr>
              <w:fldChar w:fldCharType="end"/>
            </w:r>
          </w:hyperlink>
        </w:p>
        <w:p w14:paraId="1CAD5FA1" w14:textId="56BCE870" w:rsidR="005A4470" w:rsidRDefault="005A4470">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789357" w:history="1">
            <w:r w:rsidRPr="00393F78">
              <w:rPr>
                <w:rStyle w:val="Hyperlink"/>
                <w:noProof/>
              </w:rPr>
              <w:t>4.4 Environmental &amp; Biodiversity Impacts</w:t>
            </w:r>
            <w:r>
              <w:rPr>
                <w:noProof/>
                <w:webHidden/>
              </w:rPr>
              <w:tab/>
            </w:r>
            <w:r>
              <w:rPr>
                <w:noProof/>
                <w:webHidden/>
              </w:rPr>
              <w:fldChar w:fldCharType="begin"/>
            </w:r>
            <w:r>
              <w:rPr>
                <w:noProof/>
                <w:webHidden/>
              </w:rPr>
              <w:instrText xml:space="preserve"> PAGEREF _Toc207789357 \h </w:instrText>
            </w:r>
            <w:r>
              <w:rPr>
                <w:noProof/>
                <w:webHidden/>
              </w:rPr>
            </w:r>
            <w:r>
              <w:rPr>
                <w:noProof/>
                <w:webHidden/>
              </w:rPr>
              <w:fldChar w:fldCharType="separate"/>
            </w:r>
            <w:r>
              <w:rPr>
                <w:noProof/>
                <w:webHidden/>
              </w:rPr>
              <w:t>7</w:t>
            </w:r>
            <w:r>
              <w:rPr>
                <w:noProof/>
                <w:webHidden/>
              </w:rPr>
              <w:fldChar w:fldCharType="end"/>
            </w:r>
          </w:hyperlink>
        </w:p>
        <w:p w14:paraId="423A7277" w14:textId="073FCF8D" w:rsidR="005A4470" w:rsidRDefault="005A4470">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789358" w:history="1">
            <w:r w:rsidRPr="00393F78">
              <w:rPr>
                <w:rStyle w:val="Hyperlink"/>
                <w:rFonts w:cs="Calibri"/>
                <w:noProof/>
              </w:rPr>
              <w:t>4.5 Private Landowners and Utilities</w:t>
            </w:r>
            <w:r>
              <w:rPr>
                <w:noProof/>
                <w:webHidden/>
              </w:rPr>
              <w:tab/>
            </w:r>
            <w:r>
              <w:rPr>
                <w:noProof/>
                <w:webHidden/>
              </w:rPr>
              <w:fldChar w:fldCharType="begin"/>
            </w:r>
            <w:r>
              <w:rPr>
                <w:noProof/>
                <w:webHidden/>
              </w:rPr>
              <w:instrText xml:space="preserve"> PAGEREF _Toc207789358 \h </w:instrText>
            </w:r>
            <w:r>
              <w:rPr>
                <w:noProof/>
                <w:webHidden/>
              </w:rPr>
            </w:r>
            <w:r>
              <w:rPr>
                <w:noProof/>
                <w:webHidden/>
              </w:rPr>
              <w:fldChar w:fldCharType="separate"/>
            </w:r>
            <w:r>
              <w:rPr>
                <w:noProof/>
                <w:webHidden/>
              </w:rPr>
              <w:t>7</w:t>
            </w:r>
            <w:r>
              <w:rPr>
                <w:noProof/>
                <w:webHidden/>
              </w:rPr>
              <w:fldChar w:fldCharType="end"/>
            </w:r>
          </w:hyperlink>
        </w:p>
        <w:p w14:paraId="574603F0" w14:textId="3A68C91B" w:rsidR="005A4470" w:rsidRDefault="005A447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789359" w:history="1">
            <w:r w:rsidRPr="00393F78">
              <w:rPr>
                <w:rStyle w:val="Hyperlink"/>
                <w:rFonts w:cs="Calibri"/>
                <w:noProof/>
                <w:lang w:val="x-none"/>
              </w:rPr>
              <w:t>5.0 Delivery Plan</w:t>
            </w:r>
            <w:r>
              <w:rPr>
                <w:noProof/>
                <w:webHidden/>
              </w:rPr>
              <w:tab/>
            </w:r>
            <w:r>
              <w:rPr>
                <w:noProof/>
                <w:webHidden/>
              </w:rPr>
              <w:fldChar w:fldCharType="begin"/>
            </w:r>
            <w:r>
              <w:rPr>
                <w:noProof/>
                <w:webHidden/>
              </w:rPr>
              <w:instrText xml:space="preserve"> PAGEREF _Toc207789359 \h </w:instrText>
            </w:r>
            <w:r>
              <w:rPr>
                <w:noProof/>
                <w:webHidden/>
              </w:rPr>
            </w:r>
            <w:r>
              <w:rPr>
                <w:noProof/>
                <w:webHidden/>
              </w:rPr>
              <w:fldChar w:fldCharType="separate"/>
            </w:r>
            <w:r>
              <w:rPr>
                <w:noProof/>
                <w:webHidden/>
              </w:rPr>
              <w:t>8</w:t>
            </w:r>
            <w:r>
              <w:rPr>
                <w:noProof/>
                <w:webHidden/>
              </w:rPr>
              <w:fldChar w:fldCharType="end"/>
            </w:r>
          </w:hyperlink>
        </w:p>
        <w:p w14:paraId="3411FDAF" w14:textId="1F203471" w:rsidR="005A4470" w:rsidRDefault="005A4470">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789360" w:history="1">
            <w:r w:rsidRPr="00393F78">
              <w:rPr>
                <w:rStyle w:val="Hyperlink"/>
                <w:noProof/>
              </w:rPr>
              <w:t>5.1 Delivery Plan Key Actions</w:t>
            </w:r>
            <w:r>
              <w:rPr>
                <w:noProof/>
                <w:webHidden/>
              </w:rPr>
              <w:tab/>
            </w:r>
            <w:r>
              <w:rPr>
                <w:noProof/>
                <w:webHidden/>
              </w:rPr>
              <w:fldChar w:fldCharType="begin"/>
            </w:r>
            <w:r>
              <w:rPr>
                <w:noProof/>
                <w:webHidden/>
              </w:rPr>
              <w:instrText xml:space="preserve"> PAGEREF _Toc207789360 \h </w:instrText>
            </w:r>
            <w:r>
              <w:rPr>
                <w:noProof/>
                <w:webHidden/>
              </w:rPr>
            </w:r>
            <w:r>
              <w:rPr>
                <w:noProof/>
                <w:webHidden/>
              </w:rPr>
              <w:fldChar w:fldCharType="separate"/>
            </w:r>
            <w:r>
              <w:rPr>
                <w:noProof/>
                <w:webHidden/>
              </w:rPr>
              <w:t>8</w:t>
            </w:r>
            <w:r>
              <w:rPr>
                <w:noProof/>
                <w:webHidden/>
              </w:rPr>
              <w:fldChar w:fldCharType="end"/>
            </w:r>
          </w:hyperlink>
        </w:p>
        <w:p w14:paraId="313DE0D7" w14:textId="5D55DDF2" w:rsidR="005A4470" w:rsidRDefault="005A4470">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789361" w:history="1">
            <w:r w:rsidRPr="00393F78">
              <w:rPr>
                <w:rStyle w:val="Hyperlink"/>
                <w:noProof/>
              </w:rPr>
              <w:t>5.2 Surveys of Roadside Trees and Landowner Notification</w:t>
            </w:r>
            <w:r>
              <w:rPr>
                <w:noProof/>
                <w:webHidden/>
              </w:rPr>
              <w:tab/>
            </w:r>
            <w:r>
              <w:rPr>
                <w:noProof/>
                <w:webHidden/>
              </w:rPr>
              <w:fldChar w:fldCharType="begin"/>
            </w:r>
            <w:r>
              <w:rPr>
                <w:noProof/>
                <w:webHidden/>
              </w:rPr>
              <w:instrText xml:space="preserve"> PAGEREF _Toc207789361 \h </w:instrText>
            </w:r>
            <w:r>
              <w:rPr>
                <w:noProof/>
                <w:webHidden/>
              </w:rPr>
            </w:r>
            <w:r>
              <w:rPr>
                <w:noProof/>
                <w:webHidden/>
              </w:rPr>
              <w:fldChar w:fldCharType="separate"/>
            </w:r>
            <w:r>
              <w:rPr>
                <w:noProof/>
                <w:webHidden/>
              </w:rPr>
              <w:t>10</w:t>
            </w:r>
            <w:r>
              <w:rPr>
                <w:noProof/>
                <w:webHidden/>
              </w:rPr>
              <w:fldChar w:fldCharType="end"/>
            </w:r>
          </w:hyperlink>
        </w:p>
        <w:p w14:paraId="2DE76FC6" w14:textId="59C27F2B" w:rsidR="005A4470" w:rsidRDefault="005A4470">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789362" w:history="1">
            <w:r w:rsidRPr="00393F78">
              <w:rPr>
                <w:rStyle w:val="Hyperlink"/>
                <w:noProof/>
              </w:rPr>
              <w:t>5.3 Surveys of Council Land</w:t>
            </w:r>
            <w:r>
              <w:rPr>
                <w:noProof/>
                <w:webHidden/>
              </w:rPr>
              <w:tab/>
            </w:r>
            <w:r>
              <w:rPr>
                <w:noProof/>
                <w:webHidden/>
              </w:rPr>
              <w:fldChar w:fldCharType="begin"/>
            </w:r>
            <w:r>
              <w:rPr>
                <w:noProof/>
                <w:webHidden/>
              </w:rPr>
              <w:instrText xml:space="preserve"> PAGEREF _Toc207789362 \h </w:instrText>
            </w:r>
            <w:r>
              <w:rPr>
                <w:noProof/>
                <w:webHidden/>
              </w:rPr>
            </w:r>
            <w:r>
              <w:rPr>
                <w:noProof/>
                <w:webHidden/>
              </w:rPr>
              <w:fldChar w:fldCharType="separate"/>
            </w:r>
            <w:r>
              <w:rPr>
                <w:noProof/>
                <w:webHidden/>
              </w:rPr>
              <w:t>10</w:t>
            </w:r>
            <w:r>
              <w:rPr>
                <w:noProof/>
                <w:webHidden/>
              </w:rPr>
              <w:fldChar w:fldCharType="end"/>
            </w:r>
          </w:hyperlink>
        </w:p>
        <w:p w14:paraId="22B7C657" w14:textId="20511B54" w:rsidR="005A4470" w:rsidRDefault="005A4470">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789363" w:history="1">
            <w:r w:rsidRPr="00393F78">
              <w:rPr>
                <w:rStyle w:val="Hyperlink"/>
                <w:noProof/>
              </w:rPr>
              <w:t>5.4 Recovery &amp; Replacement Planting</w:t>
            </w:r>
            <w:r>
              <w:rPr>
                <w:noProof/>
                <w:webHidden/>
              </w:rPr>
              <w:tab/>
            </w:r>
            <w:r>
              <w:rPr>
                <w:noProof/>
                <w:webHidden/>
              </w:rPr>
              <w:fldChar w:fldCharType="begin"/>
            </w:r>
            <w:r>
              <w:rPr>
                <w:noProof/>
                <w:webHidden/>
              </w:rPr>
              <w:instrText xml:space="preserve"> PAGEREF _Toc207789363 \h </w:instrText>
            </w:r>
            <w:r>
              <w:rPr>
                <w:noProof/>
                <w:webHidden/>
              </w:rPr>
            </w:r>
            <w:r>
              <w:rPr>
                <w:noProof/>
                <w:webHidden/>
              </w:rPr>
              <w:fldChar w:fldCharType="separate"/>
            </w:r>
            <w:r>
              <w:rPr>
                <w:noProof/>
                <w:webHidden/>
              </w:rPr>
              <w:t>11</w:t>
            </w:r>
            <w:r>
              <w:rPr>
                <w:noProof/>
                <w:webHidden/>
              </w:rPr>
              <w:fldChar w:fldCharType="end"/>
            </w:r>
          </w:hyperlink>
        </w:p>
        <w:p w14:paraId="7F40AF0D" w14:textId="199EFC68" w:rsidR="005A4470" w:rsidRDefault="005A4470">
          <w:pPr>
            <w:pStyle w:val="TOC2"/>
            <w:tabs>
              <w:tab w:val="left" w:pos="96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789364" w:history="1">
            <w:r w:rsidRPr="00393F78">
              <w:rPr>
                <w:rStyle w:val="Hyperlink"/>
                <w:noProof/>
              </w:rPr>
              <w:t>5.5</w:t>
            </w:r>
            <w:r>
              <w:rPr>
                <w:rFonts w:asciiTheme="minorHAnsi" w:eastAsiaTheme="minorEastAsia" w:hAnsiTheme="minorHAnsi" w:cstheme="minorBidi"/>
                <w:noProof/>
                <w:kern w:val="2"/>
                <w:sz w:val="24"/>
                <w:szCs w:val="24"/>
                <w:lang w:eastAsia="en-GB"/>
                <w14:ligatures w14:val="standardContextual"/>
              </w:rPr>
              <w:tab/>
            </w:r>
            <w:r w:rsidRPr="00393F78">
              <w:rPr>
                <w:rStyle w:val="Hyperlink"/>
                <w:noProof/>
              </w:rPr>
              <w:t>Indicative Programme</w:t>
            </w:r>
            <w:r>
              <w:rPr>
                <w:noProof/>
                <w:webHidden/>
              </w:rPr>
              <w:tab/>
            </w:r>
            <w:r>
              <w:rPr>
                <w:noProof/>
                <w:webHidden/>
              </w:rPr>
              <w:fldChar w:fldCharType="begin"/>
            </w:r>
            <w:r>
              <w:rPr>
                <w:noProof/>
                <w:webHidden/>
              </w:rPr>
              <w:instrText xml:space="preserve"> PAGEREF _Toc207789364 \h </w:instrText>
            </w:r>
            <w:r>
              <w:rPr>
                <w:noProof/>
                <w:webHidden/>
              </w:rPr>
            </w:r>
            <w:r>
              <w:rPr>
                <w:noProof/>
                <w:webHidden/>
              </w:rPr>
              <w:fldChar w:fldCharType="separate"/>
            </w:r>
            <w:r>
              <w:rPr>
                <w:noProof/>
                <w:webHidden/>
              </w:rPr>
              <w:t>11</w:t>
            </w:r>
            <w:r>
              <w:rPr>
                <w:noProof/>
                <w:webHidden/>
              </w:rPr>
              <w:fldChar w:fldCharType="end"/>
            </w:r>
          </w:hyperlink>
        </w:p>
        <w:p w14:paraId="6F886F72" w14:textId="293E34B6" w:rsidR="005A4470" w:rsidRDefault="005A447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789365" w:history="1">
            <w:r w:rsidRPr="00393F78">
              <w:rPr>
                <w:rStyle w:val="Hyperlink"/>
                <w:rFonts w:cs="Calibri"/>
                <w:noProof/>
              </w:rPr>
              <w:t>Appendices</w:t>
            </w:r>
            <w:r>
              <w:rPr>
                <w:noProof/>
                <w:webHidden/>
              </w:rPr>
              <w:tab/>
            </w:r>
            <w:r>
              <w:rPr>
                <w:noProof/>
                <w:webHidden/>
              </w:rPr>
              <w:fldChar w:fldCharType="begin"/>
            </w:r>
            <w:r>
              <w:rPr>
                <w:noProof/>
                <w:webHidden/>
              </w:rPr>
              <w:instrText xml:space="preserve"> PAGEREF _Toc207789365 \h </w:instrText>
            </w:r>
            <w:r>
              <w:rPr>
                <w:noProof/>
                <w:webHidden/>
              </w:rPr>
            </w:r>
            <w:r>
              <w:rPr>
                <w:noProof/>
                <w:webHidden/>
              </w:rPr>
              <w:fldChar w:fldCharType="separate"/>
            </w:r>
            <w:r>
              <w:rPr>
                <w:noProof/>
                <w:webHidden/>
              </w:rPr>
              <w:t>13</w:t>
            </w:r>
            <w:r>
              <w:rPr>
                <w:noProof/>
                <w:webHidden/>
              </w:rPr>
              <w:fldChar w:fldCharType="end"/>
            </w:r>
          </w:hyperlink>
        </w:p>
        <w:p w14:paraId="60284DA4" w14:textId="0404BFF0" w:rsidR="005A4470" w:rsidRDefault="005A4470">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789366" w:history="1">
            <w:r w:rsidRPr="00393F78">
              <w:rPr>
                <w:rStyle w:val="Hyperlink"/>
                <w:noProof/>
              </w:rPr>
              <w:t>Appendix 1 – Estimated Numbers of Trees, Costs &amp; References</w:t>
            </w:r>
            <w:r>
              <w:rPr>
                <w:noProof/>
                <w:webHidden/>
              </w:rPr>
              <w:tab/>
            </w:r>
            <w:r>
              <w:rPr>
                <w:noProof/>
                <w:webHidden/>
              </w:rPr>
              <w:fldChar w:fldCharType="begin"/>
            </w:r>
            <w:r>
              <w:rPr>
                <w:noProof/>
                <w:webHidden/>
              </w:rPr>
              <w:instrText xml:space="preserve"> PAGEREF _Toc207789366 \h </w:instrText>
            </w:r>
            <w:r>
              <w:rPr>
                <w:noProof/>
                <w:webHidden/>
              </w:rPr>
            </w:r>
            <w:r>
              <w:rPr>
                <w:noProof/>
                <w:webHidden/>
              </w:rPr>
              <w:fldChar w:fldCharType="separate"/>
            </w:r>
            <w:r>
              <w:rPr>
                <w:noProof/>
                <w:webHidden/>
              </w:rPr>
              <w:t>13</w:t>
            </w:r>
            <w:r>
              <w:rPr>
                <w:noProof/>
                <w:webHidden/>
              </w:rPr>
              <w:fldChar w:fldCharType="end"/>
            </w:r>
          </w:hyperlink>
        </w:p>
        <w:p w14:paraId="053775B5" w14:textId="5EE9C323" w:rsidR="005A4470" w:rsidRDefault="005A4470">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789367" w:history="1">
            <w:r w:rsidRPr="00393F78">
              <w:rPr>
                <w:rStyle w:val="Hyperlink"/>
                <w:rFonts w:cs="Calibri"/>
                <w:noProof/>
              </w:rPr>
              <w:t>Appendix 2 – Options for Action</w:t>
            </w:r>
            <w:r>
              <w:rPr>
                <w:noProof/>
                <w:webHidden/>
              </w:rPr>
              <w:tab/>
            </w:r>
            <w:r>
              <w:rPr>
                <w:noProof/>
                <w:webHidden/>
              </w:rPr>
              <w:fldChar w:fldCharType="begin"/>
            </w:r>
            <w:r>
              <w:rPr>
                <w:noProof/>
                <w:webHidden/>
              </w:rPr>
              <w:instrText xml:space="preserve"> PAGEREF _Toc207789367 \h </w:instrText>
            </w:r>
            <w:r>
              <w:rPr>
                <w:noProof/>
                <w:webHidden/>
              </w:rPr>
            </w:r>
            <w:r>
              <w:rPr>
                <w:noProof/>
                <w:webHidden/>
              </w:rPr>
              <w:fldChar w:fldCharType="separate"/>
            </w:r>
            <w:r>
              <w:rPr>
                <w:noProof/>
                <w:webHidden/>
              </w:rPr>
              <w:t>16</w:t>
            </w:r>
            <w:r>
              <w:rPr>
                <w:noProof/>
                <w:webHidden/>
              </w:rPr>
              <w:fldChar w:fldCharType="end"/>
            </w:r>
          </w:hyperlink>
        </w:p>
        <w:p w14:paraId="0F1E61AB" w14:textId="3BAB4E29" w:rsidR="00146EF4" w:rsidRPr="003C7829" w:rsidRDefault="00146EF4">
          <w:pPr>
            <w:rPr>
              <w:rFonts w:cs="Calibri"/>
            </w:rPr>
          </w:pPr>
          <w:r w:rsidRPr="003C7829">
            <w:rPr>
              <w:rFonts w:cs="Calibri"/>
              <w:b/>
              <w:bCs/>
              <w:noProof/>
            </w:rPr>
            <w:fldChar w:fldCharType="end"/>
          </w:r>
        </w:p>
      </w:sdtContent>
    </w:sdt>
    <w:p w14:paraId="161D9AF1" w14:textId="571DA921" w:rsidR="00146EF4" w:rsidRPr="003C7829" w:rsidRDefault="00146EF4" w:rsidP="00225A89">
      <w:pPr>
        <w:spacing w:after="0"/>
        <w:rPr>
          <w:rFonts w:cs="Calibri"/>
          <w:sz w:val="24"/>
          <w:szCs w:val="24"/>
          <w:lang w:eastAsia="x-none"/>
        </w:rPr>
      </w:pPr>
    </w:p>
    <w:p w14:paraId="46BAA3CA" w14:textId="093C7F39" w:rsidR="00146EF4" w:rsidRPr="003C7829" w:rsidRDefault="00146EF4">
      <w:pPr>
        <w:spacing w:after="160" w:line="259" w:lineRule="auto"/>
        <w:rPr>
          <w:rFonts w:cs="Calibri"/>
          <w:sz w:val="24"/>
          <w:szCs w:val="24"/>
          <w:lang w:eastAsia="x-none"/>
        </w:rPr>
      </w:pPr>
      <w:r w:rsidRPr="003C7829">
        <w:rPr>
          <w:rFonts w:cs="Calibri"/>
          <w:sz w:val="24"/>
          <w:szCs w:val="24"/>
          <w:lang w:eastAsia="x-none"/>
        </w:rPr>
        <w:br w:type="page"/>
      </w:r>
    </w:p>
    <w:p w14:paraId="70E96500" w14:textId="654BD5FC" w:rsidR="00225A89" w:rsidRPr="003C7829" w:rsidRDefault="00225A89" w:rsidP="00225A89">
      <w:pPr>
        <w:spacing w:after="0"/>
        <w:rPr>
          <w:rFonts w:cs="Calibri"/>
          <w:sz w:val="24"/>
          <w:szCs w:val="24"/>
          <w:lang w:eastAsia="x-none"/>
        </w:rPr>
      </w:pPr>
    </w:p>
    <w:p w14:paraId="57AD3477" w14:textId="5ABFCC74" w:rsidR="00225A89" w:rsidRPr="003C7829" w:rsidRDefault="003A4C51" w:rsidP="003A4C51">
      <w:pPr>
        <w:pStyle w:val="Heading1"/>
        <w:numPr>
          <w:ilvl w:val="0"/>
          <w:numId w:val="15"/>
        </w:numPr>
        <w:rPr>
          <w:rFonts w:cs="Calibri"/>
        </w:rPr>
      </w:pPr>
      <w:r>
        <w:rPr>
          <w:rFonts w:cs="Calibri"/>
        </w:rPr>
        <w:t xml:space="preserve"> </w:t>
      </w:r>
      <w:bookmarkStart w:id="0" w:name="_Toc207789347"/>
      <w:r w:rsidR="00225A89" w:rsidRPr="32BD80A8">
        <w:rPr>
          <w:rFonts w:cs="Calibri"/>
        </w:rPr>
        <w:t xml:space="preserve">Ash Dieback </w:t>
      </w:r>
      <w:r w:rsidR="00D70216" w:rsidRPr="00D70216">
        <w:rPr>
          <w:rFonts w:cs="Calibri"/>
        </w:rPr>
        <w:t xml:space="preserve">&amp; Roadside Tree </w:t>
      </w:r>
      <w:r w:rsidR="00225A89" w:rsidRPr="32BD80A8">
        <w:rPr>
          <w:rFonts w:cs="Calibri"/>
        </w:rPr>
        <w:t xml:space="preserve">Strategy </w:t>
      </w:r>
      <w:r w:rsidR="7F75C3D6" w:rsidRPr="32BD80A8">
        <w:rPr>
          <w:rFonts w:cs="Calibri"/>
        </w:rPr>
        <w:t>I</w:t>
      </w:r>
      <w:r w:rsidR="00480ED9" w:rsidRPr="32BD80A8">
        <w:rPr>
          <w:rFonts w:cs="Calibri"/>
        </w:rPr>
        <w:t>ntroduction</w:t>
      </w:r>
      <w:bookmarkEnd w:id="0"/>
    </w:p>
    <w:p w14:paraId="182A4B33" w14:textId="77777777" w:rsidR="00146EF4" w:rsidRPr="003C7829" w:rsidRDefault="00146EF4" w:rsidP="00146EF4">
      <w:pPr>
        <w:rPr>
          <w:rFonts w:cs="Calibri"/>
          <w:lang w:eastAsia="x-none"/>
        </w:rPr>
      </w:pPr>
    </w:p>
    <w:p w14:paraId="2DE74389" w14:textId="6EB09112" w:rsidR="004E28D4" w:rsidRDefault="77EA214B" w:rsidP="00225A89">
      <w:pPr>
        <w:spacing w:after="0"/>
        <w:rPr>
          <w:rFonts w:cs="Calibri"/>
          <w:sz w:val="24"/>
          <w:szCs w:val="24"/>
        </w:rPr>
      </w:pPr>
      <w:r w:rsidRPr="3B829576">
        <w:rPr>
          <w:rFonts w:cs="Calibri"/>
          <w:sz w:val="24"/>
          <w:szCs w:val="24"/>
        </w:rPr>
        <w:t>This strategy aims to identify, communicate and address the risks of Ash Dieback</w:t>
      </w:r>
      <w:r w:rsidR="118DA156" w:rsidRPr="3B829576">
        <w:rPr>
          <w:rFonts w:cs="Calibri"/>
          <w:sz w:val="24"/>
          <w:szCs w:val="24"/>
        </w:rPr>
        <w:t xml:space="preserve"> (ADB)</w:t>
      </w:r>
      <w:r w:rsidRPr="3B829576">
        <w:rPr>
          <w:rFonts w:cs="Calibri"/>
          <w:sz w:val="24"/>
          <w:szCs w:val="24"/>
        </w:rPr>
        <w:t xml:space="preserve"> disease</w:t>
      </w:r>
      <w:r w:rsidR="228ECBBD" w:rsidRPr="3B829576">
        <w:rPr>
          <w:rFonts w:cs="Calibri"/>
          <w:sz w:val="24"/>
          <w:szCs w:val="24"/>
        </w:rPr>
        <w:t>,</w:t>
      </w:r>
      <w:r w:rsidRPr="3B829576">
        <w:rPr>
          <w:rFonts w:cs="Calibri"/>
          <w:sz w:val="24"/>
          <w:szCs w:val="24"/>
        </w:rPr>
        <w:t xml:space="preserve"> </w:t>
      </w:r>
      <w:r w:rsidRPr="3B829576">
        <w:rPr>
          <w:rFonts w:cs="Calibri"/>
          <w:i/>
          <w:iCs/>
          <w:sz w:val="24"/>
          <w:szCs w:val="24"/>
        </w:rPr>
        <w:t>Hymenoscyphus fraxineus</w:t>
      </w:r>
      <w:r w:rsidR="228ECBBD" w:rsidRPr="3B829576">
        <w:rPr>
          <w:rFonts w:cs="Calibri"/>
          <w:i/>
          <w:iCs/>
          <w:sz w:val="24"/>
          <w:szCs w:val="24"/>
        </w:rPr>
        <w:t>,</w:t>
      </w:r>
      <w:r w:rsidRPr="3B829576">
        <w:rPr>
          <w:rFonts w:cs="Calibri"/>
          <w:sz w:val="24"/>
          <w:szCs w:val="24"/>
        </w:rPr>
        <w:t xml:space="preserve"> within </w:t>
      </w:r>
      <w:r w:rsidR="3585F533" w:rsidRPr="3B829576">
        <w:rPr>
          <w:rFonts w:cs="Calibri"/>
          <w:sz w:val="24"/>
          <w:szCs w:val="24"/>
        </w:rPr>
        <w:t xml:space="preserve">all </w:t>
      </w:r>
      <w:r w:rsidRPr="3B829576">
        <w:rPr>
          <w:rFonts w:cs="Calibri"/>
          <w:sz w:val="24"/>
          <w:szCs w:val="24"/>
        </w:rPr>
        <w:t>land managed by</w:t>
      </w:r>
      <w:r w:rsidR="1D4B082B" w:rsidRPr="3B829576">
        <w:rPr>
          <w:rFonts w:cs="Calibri"/>
          <w:sz w:val="24"/>
          <w:szCs w:val="24"/>
        </w:rPr>
        <w:t xml:space="preserve"> the</w:t>
      </w:r>
      <w:r w:rsidRPr="3B829576">
        <w:rPr>
          <w:rFonts w:cs="Calibri"/>
          <w:sz w:val="24"/>
          <w:szCs w:val="24"/>
        </w:rPr>
        <w:t xml:space="preserve"> Council</w:t>
      </w:r>
      <w:r w:rsidR="0BAEF500" w:rsidRPr="3B829576">
        <w:rPr>
          <w:rFonts w:cs="Calibri"/>
          <w:sz w:val="24"/>
          <w:szCs w:val="24"/>
        </w:rPr>
        <w:t>,</w:t>
      </w:r>
      <w:r w:rsidR="7BA6D260" w:rsidRPr="3B829576">
        <w:rPr>
          <w:rFonts w:cs="Calibri"/>
          <w:sz w:val="24"/>
          <w:szCs w:val="24"/>
        </w:rPr>
        <w:t xml:space="preserve"> </w:t>
      </w:r>
      <w:r w:rsidR="04305EB5" w:rsidRPr="3B829576">
        <w:rPr>
          <w:rFonts w:cs="Calibri"/>
          <w:sz w:val="24"/>
          <w:szCs w:val="24"/>
        </w:rPr>
        <w:t xml:space="preserve">as well as privately owned trees bordering </w:t>
      </w:r>
      <w:r w:rsidR="79B36E93" w:rsidRPr="3B829576">
        <w:rPr>
          <w:rFonts w:cs="Calibri"/>
          <w:sz w:val="24"/>
          <w:szCs w:val="24"/>
        </w:rPr>
        <w:t>the public</w:t>
      </w:r>
      <w:r w:rsidR="04305EB5" w:rsidRPr="3B829576">
        <w:rPr>
          <w:rFonts w:cs="Calibri"/>
          <w:sz w:val="24"/>
          <w:szCs w:val="24"/>
        </w:rPr>
        <w:t xml:space="preserve"> roads network</w:t>
      </w:r>
      <w:r w:rsidR="5ECF4A7E" w:rsidRPr="3B829576">
        <w:rPr>
          <w:rFonts w:cs="Calibri"/>
          <w:sz w:val="24"/>
          <w:szCs w:val="24"/>
        </w:rPr>
        <w:t>.  It</w:t>
      </w:r>
      <w:r w:rsidR="189F3CB1" w:rsidRPr="3B829576">
        <w:rPr>
          <w:rFonts w:cs="Calibri"/>
          <w:sz w:val="24"/>
          <w:szCs w:val="24"/>
        </w:rPr>
        <w:t xml:space="preserve"> </w:t>
      </w:r>
      <w:r w:rsidRPr="3B829576">
        <w:rPr>
          <w:rFonts w:cs="Calibri"/>
          <w:sz w:val="24"/>
          <w:szCs w:val="24"/>
        </w:rPr>
        <w:t xml:space="preserve">focuses on managing environmental risks (in particular landscape &amp; biodiversity impacts) and risks to public safety </w:t>
      </w:r>
      <w:r w:rsidR="5D94B686" w:rsidRPr="3B829576">
        <w:rPr>
          <w:rFonts w:cs="Calibri"/>
          <w:sz w:val="24"/>
          <w:szCs w:val="24"/>
        </w:rPr>
        <w:t>f</w:t>
      </w:r>
      <w:r w:rsidRPr="3B829576">
        <w:rPr>
          <w:rFonts w:cs="Calibri"/>
          <w:sz w:val="24"/>
          <w:szCs w:val="24"/>
        </w:rPr>
        <w:t>r</w:t>
      </w:r>
      <w:r w:rsidR="690972E1" w:rsidRPr="3B829576">
        <w:rPr>
          <w:rFonts w:cs="Calibri"/>
          <w:sz w:val="24"/>
          <w:szCs w:val="24"/>
        </w:rPr>
        <w:t>om</w:t>
      </w:r>
      <w:r w:rsidRPr="3B829576">
        <w:rPr>
          <w:rFonts w:cs="Calibri"/>
          <w:sz w:val="24"/>
          <w:szCs w:val="24"/>
        </w:rPr>
        <w:t xml:space="preserve"> </w:t>
      </w:r>
      <w:r w:rsidR="189F3CB1" w:rsidRPr="3B829576">
        <w:rPr>
          <w:rFonts w:cs="Calibri"/>
          <w:sz w:val="24"/>
          <w:szCs w:val="24"/>
        </w:rPr>
        <w:t>A</w:t>
      </w:r>
      <w:r w:rsidRPr="3B829576">
        <w:rPr>
          <w:rFonts w:cs="Calibri"/>
          <w:sz w:val="24"/>
          <w:szCs w:val="24"/>
        </w:rPr>
        <w:t xml:space="preserve">sh </w:t>
      </w:r>
      <w:r w:rsidR="7501C36B" w:rsidRPr="3B829576">
        <w:rPr>
          <w:rFonts w:cs="Calibri"/>
          <w:sz w:val="24"/>
          <w:szCs w:val="24"/>
        </w:rPr>
        <w:t>trees.</w:t>
      </w:r>
      <w:r w:rsidRPr="3B829576">
        <w:rPr>
          <w:rFonts w:cs="Calibri"/>
          <w:sz w:val="24"/>
          <w:szCs w:val="24"/>
        </w:rPr>
        <w:t xml:space="preserve"> </w:t>
      </w:r>
      <w:r w:rsidR="3D8E3EA1" w:rsidRPr="3B829576">
        <w:rPr>
          <w:rFonts w:cs="Calibri"/>
          <w:sz w:val="24"/>
          <w:szCs w:val="24"/>
        </w:rPr>
        <w:t>It also</w:t>
      </w:r>
      <w:r w:rsidRPr="3B829576">
        <w:rPr>
          <w:rFonts w:cs="Calibri"/>
          <w:sz w:val="24"/>
          <w:szCs w:val="24"/>
        </w:rPr>
        <w:t xml:space="preserve"> identifies the likely costs </w:t>
      </w:r>
      <w:r w:rsidR="1998BA8E" w:rsidRPr="3B829576">
        <w:rPr>
          <w:rFonts w:cs="Calibri"/>
          <w:sz w:val="24"/>
          <w:szCs w:val="24"/>
        </w:rPr>
        <w:t xml:space="preserve">and resources required to effectively </w:t>
      </w:r>
      <w:r w:rsidRPr="3B829576">
        <w:rPr>
          <w:rFonts w:cs="Calibri"/>
          <w:sz w:val="24"/>
          <w:szCs w:val="24"/>
        </w:rPr>
        <w:t xml:space="preserve">control </w:t>
      </w:r>
      <w:r w:rsidR="118DA156" w:rsidRPr="3B829576">
        <w:rPr>
          <w:rFonts w:cs="Calibri"/>
          <w:sz w:val="24"/>
          <w:szCs w:val="24"/>
        </w:rPr>
        <w:t>ADB</w:t>
      </w:r>
      <w:r w:rsidR="758686D5" w:rsidRPr="3B829576">
        <w:rPr>
          <w:rFonts w:cs="Calibri"/>
          <w:sz w:val="24"/>
          <w:szCs w:val="24"/>
        </w:rPr>
        <w:t>.</w:t>
      </w:r>
      <w:r w:rsidR="118DA156" w:rsidRPr="3B829576">
        <w:rPr>
          <w:rFonts w:cs="Calibri"/>
          <w:sz w:val="24"/>
          <w:szCs w:val="24"/>
        </w:rPr>
        <w:t xml:space="preserve"> </w:t>
      </w:r>
      <w:r w:rsidR="189F3CB1" w:rsidRPr="3B829576">
        <w:rPr>
          <w:rFonts w:cs="Calibri"/>
          <w:sz w:val="24"/>
          <w:szCs w:val="24"/>
        </w:rPr>
        <w:t xml:space="preserve"> The strategy confirms the Council</w:t>
      </w:r>
      <w:r w:rsidR="3E5758B7" w:rsidRPr="3B829576">
        <w:rPr>
          <w:rFonts w:cs="Calibri"/>
          <w:sz w:val="24"/>
          <w:szCs w:val="24"/>
        </w:rPr>
        <w:t>’s</w:t>
      </w:r>
      <w:r w:rsidR="189F3CB1" w:rsidRPr="3B829576">
        <w:rPr>
          <w:rFonts w:cs="Calibri"/>
          <w:sz w:val="24"/>
          <w:szCs w:val="24"/>
        </w:rPr>
        <w:t xml:space="preserve"> </w:t>
      </w:r>
      <w:r w:rsidR="5866C644" w:rsidRPr="3B829576">
        <w:rPr>
          <w:rFonts w:cs="Calibri"/>
          <w:sz w:val="24"/>
          <w:szCs w:val="24"/>
        </w:rPr>
        <w:t>responsibilities,</w:t>
      </w:r>
      <w:r w:rsidR="189F3CB1" w:rsidRPr="3B829576">
        <w:rPr>
          <w:rFonts w:cs="Calibri"/>
          <w:sz w:val="24"/>
          <w:szCs w:val="24"/>
        </w:rPr>
        <w:t xml:space="preserve"> which </w:t>
      </w:r>
      <w:r w:rsidR="70C5F90F" w:rsidRPr="3B829576">
        <w:rPr>
          <w:rFonts w:cs="Calibri"/>
          <w:sz w:val="24"/>
          <w:szCs w:val="24"/>
        </w:rPr>
        <w:t xml:space="preserve">services </w:t>
      </w:r>
      <w:r w:rsidR="664CDB6B" w:rsidRPr="3B829576">
        <w:rPr>
          <w:rFonts w:cs="Calibri"/>
          <w:sz w:val="24"/>
          <w:szCs w:val="24"/>
        </w:rPr>
        <w:t>will</w:t>
      </w:r>
      <w:r w:rsidR="189F3CB1" w:rsidRPr="3B829576">
        <w:rPr>
          <w:rFonts w:cs="Calibri"/>
          <w:sz w:val="24"/>
          <w:szCs w:val="24"/>
        </w:rPr>
        <w:t xml:space="preserve"> be involved </w:t>
      </w:r>
      <w:r w:rsidR="0C159698" w:rsidRPr="3B829576">
        <w:rPr>
          <w:rFonts w:cs="Calibri"/>
          <w:sz w:val="24"/>
          <w:szCs w:val="24"/>
        </w:rPr>
        <w:t xml:space="preserve">and a </w:t>
      </w:r>
      <w:r w:rsidR="189F3CB1" w:rsidRPr="3B829576">
        <w:rPr>
          <w:rFonts w:cs="Calibri"/>
          <w:sz w:val="24"/>
          <w:szCs w:val="24"/>
        </w:rPr>
        <w:t xml:space="preserve">recovery plan to address the loss of Ash on Council sites, and how this can be implemented, is included and will tie-in to the </w:t>
      </w:r>
      <w:r w:rsidR="75D53ED6" w:rsidRPr="3B829576">
        <w:rPr>
          <w:rFonts w:cs="Calibri"/>
          <w:sz w:val="24"/>
          <w:szCs w:val="24"/>
        </w:rPr>
        <w:t>Council</w:t>
      </w:r>
      <w:r w:rsidR="7D343AD5" w:rsidRPr="3B829576">
        <w:rPr>
          <w:rFonts w:cs="Calibri"/>
          <w:sz w:val="24"/>
          <w:szCs w:val="24"/>
        </w:rPr>
        <w:t>’s forthcoming</w:t>
      </w:r>
      <w:r w:rsidR="75D53ED6" w:rsidRPr="3B829576">
        <w:rPr>
          <w:rFonts w:cs="Calibri"/>
          <w:sz w:val="24"/>
          <w:szCs w:val="24"/>
        </w:rPr>
        <w:t xml:space="preserve"> </w:t>
      </w:r>
      <w:r w:rsidR="189F3CB1" w:rsidRPr="3B829576">
        <w:rPr>
          <w:rFonts w:cs="Calibri"/>
          <w:sz w:val="24"/>
          <w:szCs w:val="24"/>
        </w:rPr>
        <w:t>tree planting policy</w:t>
      </w:r>
      <w:r w:rsidR="7D343AD5" w:rsidRPr="3B829576">
        <w:rPr>
          <w:rFonts w:cs="Calibri"/>
          <w:sz w:val="24"/>
          <w:szCs w:val="24"/>
        </w:rPr>
        <w:t>.</w:t>
      </w:r>
      <w:r w:rsidR="00537B8D" w:rsidRPr="3B829576">
        <w:rPr>
          <w:rFonts w:cs="Calibri"/>
          <w:sz w:val="24"/>
          <w:szCs w:val="24"/>
        </w:rPr>
        <w:t xml:space="preserve"> Further reading and references for information </w:t>
      </w:r>
      <w:r w:rsidR="009F53ED" w:rsidRPr="3B829576">
        <w:rPr>
          <w:rFonts w:cs="Calibri"/>
          <w:sz w:val="24"/>
          <w:szCs w:val="24"/>
        </w:rPr>
        <w:t xml:space="preserve">in this strategy can be found in Appendix </w:t>
      </w:r>
      <w:r w:rsidR="17A96614" w:rsidRPr="3B829576">
        <w:rPr>
          <w:rFonts w:cs="Calibri"/>
          <w:sz w:val="24"/>
          <w:szCs w:val="24"/>
        </w:rPr>
        <w:t>1</w:t>
      </w:r>
      <w:r w:rsidR="009F53ED" w:rsidRPr="3B829576">
        <w:rPr>
          <w:rFonts w:cs="Calibri"/>
          <w:sz w:val="24"/>
          <w:szCs w:val="24"/>
        </w:rPr>
        <w:t>.</w:t>
      </w:r>
    </w:p>
    <w:p w14:paraId="2FB28D3F" w14:textId="77777777" w:rsidR="00173C14" w:rsidRDefault="00173C14" w:rsidP="00225A89">
      <w:pPr>
        <w:spacing w:after="0"/>
        <w:rPr>
          <w:rFonts w:cs="Calibri"/>
          <w:sz w:val="24"/>
          <w:szCs w:val="24"/>
          <w:lang w:eastAsia="x-none"/>
        </w:rPr>
      </w:pPr>
    </w:p>
    <w:p w14:paraId="5ABA65AE" w14:textId="77777777" w:rsidR="00173C14" w:rsidRPr="003C7829" w:rsidRDefault="00173C14" w:rsidP="00225A89">
      <w:pPr>
        <w:spacing w:after="0"/>
        <w:rPr>
          <w:rFonts w:cs="Calibri"/>
          <w:sz w:val="24"/>
          <w:szCs w:val="24"/>
          <w:lang w:eastAsia="x-none"/>
        </w:rPr>
      </w:pPr>
    </w:p>
    <w:p w14:paraId="082EAFDE" w14:textId="2B006FB3" w:rsidR="00225A89" w:rsidRPr="003C7829" w:rsidRDefault="003A4C51" w:rsidP="00146EF4">
      <w:pPr>
        <w:pStyle w:val="Heading1"/>
        <w:rPr>
          <w:rFonts w:cs="Calibri"/>
        </w:rPr>
      </w:pPr>
      <w:bookmarkStart w:id="1" w:name="_Toc207789348"/>
      <w:r>
        <w:rPr>
          <w:rFonts w:cs="Calibri"/>
        </w:rPr>
        <w:t xml:space="preserve">2.0 </w:t>
      </w:r>
      <w:r w:rsidR="00225A89" w:rsidRPr="003C7829">
        <w:rPr>
          <w:rFonts w:cs="Calibri"/>
        </w:rPr>
        <w:t>Ash and Ash Dieback</w:t>
      </w:r>
      <w:bookmarkEnd w:id="1"/>
    </w:p>
    <w:p w14:paraId="221424FF" w14:textId="77777777" w:rsidR="00146EF4" w:rsidRPr="003C7829" w:rsidRDefault="00146EF4" w:rsidP="00146EF4">
      <w:pPr>
        <w:rPr>
          <w:rFonts w:cs="Calibri"/>
          <w:lang w:eastAsia="x-none"/>
        </w:rPr>
      </w:pPr>
    </w:p>
    <w:p w14:paraId="021D7C5E" w14:textId="18C557D8" w:rsidR="00225A89" w:rsidRPr="003C7829" w:rsidRDefault="003A4C51" w:rsidP="00146EF4">
      <w:pPr>
        <w:pStyle w:val="Heading2"/>
        <w:rPr>
          <w:rFonts w:cs="Calibri"/>
        </w:rPr>
      </w:pPr>
      <w:bookmarkStart w:id="2" w:name="_Toc207789349"/>
      <w:r>
        <w:rPr>
          <w:rFonts w:cs="Calibri"/>
        </w:rPr>
        <w:t>2.1</w:t>
      </w:r>
      <w:r w:rsidR="00594152">
        <w:rPr>
          <w:rFonts w:cs="Calibri"/>
        </w:rPr>
        <w:t xml:space="preserve"> </w:t>
      </w:r>
      <w:r w:rsidR="00225A89" w:rsidRPr="003C7829">
        <w:rPr>
          <w:rFonts w:cs="Calibri"/>
        </w:rPr>
        <w:t>Importance of Ash in Perth &amp; Kinross</w:t>
      </w:r>
      <w:bookmarkEnd w:id="2"/>
    </w:p>
    <w:p w14:paraId="0A1AFE29" w14:textId="0778DB7C" w:rsidR="00DF2CB6" w:rsidRPr="003C7829" w:rsidRDefault="00225A89" w:rsidP="4801A17E">
      <w:pPr>
        <w:spacing w:after="0"/>
        <w:rPr>
          <w:rStyle w:val="apple-converted-space"/>
          <w:rFonts w:cs="Calibri"/>
          <w:sz w:val="24"/>
          <w:szCs w:val="24"/>
          <w:lang w:val="en-GB"/>
        </w:rPr>
      </w:pPr>
      <w:r w:rsidRPr="271AEC19">
        <w:rPr>
          <w:rStyle w:val="apple-converted-space"/>
          <w:rFonts w:cs="Calibri"/>
          <w:sz w:val="24"/>
          <w:szCs w:val="24"/>
          <w:lang w:val="en-GB"/>
        </w:rPr>
        <w:t>Ash is the third most common broadleaved tree in Britain</w:t>
      </w:r>
      <w:r w:rsidR="6CBDEBCB" w:rsidRPr="271AEC19">
        <w:rPr>
          <w:rStyle w:val="apple-converted-space"/>
          <w:rFonts w:cs="Calibri"/>
          <w:sz w:val="24"/>
          <w:szCs w:val="24"/>
          <w:lang w:val="en-GB"/>
        </w:rPr>
        <w:t xml:space="preserve"> and is widespread throughout Perth and Kinross</w:t>
      </w:r>
      <w:r w:rsidRPr="271AEC19">
        <w:rPr>
          <w:rStyle w:val="apple-converted-space"/>
          <w:rFonts w:cs="Calibri"/>
          <w:sz w:val="24"/>
          <w:szCs w:val="24"/>
          <w:lang w:val="en-GB"/>
        </w:rPr>
        <w:t xml:space="preserve">. </w:t>
      </w:r>
      <w:r w:rsidR="00DF2CB6" w:rsidRPr="271AEC19">
        <w:rPr>
          <w:rStyle w:val="apple-converted-space"/>
          <w:rFonts w:cs="Calibri"/>
          <w:sz w:val="24"/>
          <w:szCs w:val="24"/>
          <w:lang w:val="en-GB"/>
        </w:rPr>
        <w:t xml:space="preserve"> </w:t>
      </w:r>
      <w:r w:rsidRPr="271AEC19">
        <w:rPr>
          <w:rStyle w:val="apple-converted-space"/>
          <w:rFonts w:cs="Calibri"/>
          <w:sz w:val="24"/>
          <w:szCs w:val="24"/>
          <w:lang w:val="en-GB"/>
        </w:rPr>
        <w:t xml:space="preserve">Ash is important </w:t>
      </w:r>
      <w:r w:rsidR="32E804CE" w:rsidRPr="271AEC19">
        <w:rPr>
          <w:rStyle w:val="apple-converted-space"/>
          <w:rFonts w:cs="Calibri"/>
          <w:sz w:val="24"/>
          <w:szCs w:val="24"/>
          <w:lang w:val="en-GB"/>
        </w:rPr>
        <w:t>for</w:t>
      </w:r>
      <w:r w:rsidRPr="271AEC19">
        <w:rPr>
          <w:rStyle w:val="apple-converted-space"/>
          <w:rFonts w:cs="Calibri"/>
          <w:sz w:val="24"/>
          <w:szCs w:val="24"/>
          <w:lang w:val="en-GB"/>
        </w:rPr>
        <w:t xml:space="preserve"> biodiversity and carbon sequestration</w:t>
      </w:r>
      <w:r w:rsidR="1AA8B2F2" w:rsidRPr="271AEC19">
        <w:rPr>
          <w:rStyle w:val="apple-converted-space"/>
          <w:rFonts w:cs="Calibri"/>
          <w:sz w:val="24"/>
          <w:szCs w:val="24"/>
          <w:lang w:val="en-GB"/>
        </w:rPr>
        <w:t>,</w:t>
      </w:r>
      <w:r w:rsidR="00DF2CB6" w:rsidRPr="271AEC19">
        <w:rPr>
          <w:rStyle w:val="apple-converted-space"/>
          <w:rFonts w:cs="Calibri"/>
          <w:sz w:val="24"/>
          <w:szCs w:val="24"/>
          <w:lang w:val="en-GB"/>
        </w:rPr>
        <w:t xml:space="preserve"> with over</w:t>
      </w:r>
      <w:r w:rsidRPr="271AEC19">
        <w:rPr>
          <w:rStyle w:val="apple-converted-space"/>
          <w:rFonts w:cs="Calibri"/>
          <w:sz w:val="24"/>
          <w:szCs w:val="24"/>
          <w:lang w:val="en-GB"/>
        </w:rPr>
        <w:t xml:space="preserve"> 1100 species of </w:t>
      </w:r>
      <w:r w:rsidR="007C26EE" w:rsidRPr="271AEC19">
        <w:rPr>
          <w:rStyle w:val="apple-converted-space"/>
          <w:rFonts w:cs="Calibri"/>
          <w:sz w:val="24"/>
          <w:szCs w:val="24"/>
          <w:lang w:val="en-GB"/>
        </w:rPr>
        <w:t>invertebrates</w:t>
      </w:r>
      <w:r w:rsidRPr="271AEC19">
        <w:rPr>
          <w:rStyle w:val="apple-converted-space"/>
          <w:rFonts w:cs="Calibri"/>
          <w:sz w:val="24"/>
          <w:szCs w:val="24"/>
          <w:lang w:val="en-GB"/>
        </w:rPr>
        <w:t xml:space="preserve">, mammals and flora </w:t>
      </w:r>
      <w:r w:rsidR="00DF2CB6" w:rsidRPr="271AEC19">
        <w:rPr>
          <w:rStyle w:val="apple-converted-space"/>
          <w:rFonts w:cs="Calibri"/>
          <w:sz w:val="24"/>
          <w:szCs w:val="24"/>
          <w:lang w:val="en-GB"/>
        </w:rPr>
        <w:t>being</w:t>
      </w:r>
      <w:r w:rsidRPr="271AEC19">
        <w:rPr>
          <w:rStyle w:val="apple-converted-space"/>
          <w:rFonts w:cs="Calibri"/>
          <w:sz w:val="24"/>
          <w:szCs w:val="24"/>
          <w:lang w:val="en-GB"/>
        </w:rPr>
        <w:t xml:space="preserve"> dependent on Ash for</w:t>
      </w:r>
      <w:r w:rsidR="04AA9A51" w:rsidRPr="271AEC19">
        <w:rPr>
          <w:rStyle w:val="apple-converted-space"/>
          <w:rFonts w:cs="Calibri"/>
          <w:sz w:val="24"/>
          <w:szCs w:val="24"/>
          <w:lang w:val="en-GB"/>
        </w:rPr>
        <w:t xml:space="preserve"> </w:t>
      </w:r>
      <w:r w:rsidRPr="271AEC19">
        <w:rPr>
          <w:rStyle w:val="apple-converted-space"/>
          <w:rFonts w:cs="Calibri"/>
          <w:sz w:val="24"/>
          <w:szCs w:val="24"/>
          <w:lang w:val="en-GB"/>
        </w:rPr>
        <w:t xml:space="preserve">their survival. </w:t>
      </w:r>
      <w:r w:rsidR="007C26EE" w:rsidRPr="271AEC19">
        <w:rPr>
          <w:rStyle w:val="apple-converted-space"/>
          <w:rFonts w:cs="Calibri"/>
          <w:sz w:val="24"/>
          <w:szCs w:val="24"/>
          <w:lang w:val="en-GB"/>
        </w:rPr>
        <w:t>Additionally</w:t>
      </w:r>
      <w:r w:rsidRPr="271AEC19">
        <w:rPr>
          <w:rStyle w:val="apple-converted-space"/>
          <w:rFonts w:cs="Calibri"/>
          <w:sz w:val="24"/>
          <w:szCs w:val="24"/>
          <w:lang w:val="en-GB"/>
        </w:rPr>
        <w:t xml:space="preserve">, it is utilised in many manufacturing processes and is considered the best firewood.  Ash is also important to flood prevention, being a common bankside species that functions as a </w:t>
      </w:r>
      <w:r w:rsidR="007C26EE" w:rsidRPr="271AEC19">
        <w:rPr>
          <w:rStyle w:val="apple-converted-space"/>
          <w:rFonts w:cs="Calibri"/>
          <w:sz w:val="24"/>
          <w:szCs w:val="24"/>
          <w:lang w:val="en-GB"/>
        </w:rPr>
        <w:t>stabilising</w:t>
      </w:r>
      <w:r w:rsidRPr="271AEC19">
        <w:rPr>
          <w:rStyle w:val="apple-converted-space"/>
          <w:rFonts w:cs="Calibri"/>
          <w:sz w:val="24"/>
          <w:szCs w:val="24"/>
          <w:lang w:val="en-GB"/>
        </w:rPr>
        <w:t xml:space="preserve"> element on waterside land.</w:t>
      </w:r>
      <w:r w:rsidR="00135960">
        <w:rPr>
          <w:rStyle w:val="apple-converted-space"/>
          <w:rFonts w:cs="Calibri"/>
          <w:sz w:val="24"/>
          <w:szCs w:val="24"/>
          <w:lang w:val="en-GB"/>
        </w:rPr>
        <w:t xml:space="preserve"> There are an estimated 9</w:t>
      </w:r>
      <w:r w:rsidR="007F2B9B">
        <w:rPr>
          <w:rStyle w:val="apple-converted-space"/>
          <w:rFonts w:cs="Calibri"/>
          <w:sz w:val="24"/>
          <w:szCs w:val="24"/>
          <w:lang w:val="en-GB"/>
        </w:rPr>
        <w:t>4</w:t>
      </w:r>
      <w:r w:rsidR="00135960">
        <w:rPr>
          <w:rStyle w:val="apple-converted-space"/>
          <w:rFonts w:cs="Calibri"/>
          <w:sz w:val="24"/>
          <w:szCs w:val="24"/>
          <w:lang w:val="en-GB"/>
        </w:rPr>
        <w:t>00</w:t>
      </w:r>
      <w:r w:rsidR="00DF2CB6" w:rsidRPr="271AEC19">
        <w:rPr>
          <w:rStyle w:val="apple-converted-space"/>
          <w:rFonts w:cs="Calibri"/>
          <w:sz w:val="24"/>
          <w:szCs w:val="24"/>
          <w:lang w:val="en-GB"/>
        </w:rPr>
        <w:t xml:space="preserve"> </w:t>
      </w:r>
      <w:r w:rsidR="00940DD7">
        <w:rPr>
          <w:rStyle w:val="apple-converted-space"/>
          <w:rFonts w:cs="Calibri"/>
          <w:sz w:val="24"/>
          <w:szCs w:val="24"/>
          <w:lang w:val="en-GB"/>
        </w:rPr>
        <w:t xml:space="preserve">mature </w:t>
      </w:r>
      <w:r w:rsidR="002D52C0">
        <w:rPr>
          <w:rStyle w:val="apple-converted-space"/>
          <w:rFonts w:cs="Calibri"/>
          <w:sz w:val="24"/>
          <w:szCs w:val="24"/>
          <w:lang w:val="en-GB"/>
        </w:rPr>
        <w:t>Ash trees either on Council land or adjacent to public roads (excluding trunk roads) in Perth &amp; Kinross</w:t>
      </w:r>
      <w:r w:rsidR="716991B1" w:rsidRPr="57CEC799">
        <w:rPr>
          <w:rStyle w:val="apple-converted-space"/>
          <w:rFonts w:cs="Calibri"/>
          <w:sz w:val="24"/>
          <w:szCs w:val="24"/>
          <w:lang w:val="en-GB"/>
        </w:rPr>
        <w:t xml:space="preserve"> (</w:t>
      </w:r>
      <w:r w:rsidR="008A4898">
        <w:rPr>
          <w:rStyle w:val="apple-converted-space"/>
          <w:rFonts w:cs="Calibri"/>
          <w:sz w:val="24"/>
          <w:szCs w:val="24"/>
          <w:lang w:val="en-GB"/>
        </w:rPr>
        <w:t>A</w:t>
      </w:r>
      <w:r w:rsidR="716991B1" w:rsidRPr="57CEC799">
        <w:rPr>
          <w:rStyle w:val="apple-converted-space"/>
          <w:rFonts w:cs="Calibri"/>
          <w:sz w:val="24"/>
          <w:szCs w:val="24"/>
          <w:lang w:val="en-GB"/>
        </w:rPr>
        <w:t xml:space="preserve">ppendix </w:t>
      </w:r>
      <w:r w:rsidR="008A4898">
        <w:rPr>
          <w:rStyle w:val="apple-converted-space"/>
          <w:rFonts w:cs="Calibri"/>
          <w:sz w:val="24"/>
          <w:szCs w:val="24"/>
          <w:lang w:val="en-GB"/>
        </w:rPr>
        <w:t>1</w:t>
      </w:r>
      <w:r w:rsidR="716991B1" w:rsidRPr="57CEC799">
        <w:rPr>
          <w:rStyle w:val="apple-converted-space"/>
          <w:rFonts w:cs="Calibri"/>
          <w:sz w:val="24"/>
          <w:szCs w:val="24"/>
          <w:lang w:val="en-GB"/>
        </w:rPr>
        <w:t>)</w:t>
      </w:r>
      <w:r w:rsidR="0DB6D9E3" w:rsidRPr="57CEC799">
        <w:rPr>
          <w:rStyle w:val="apple-converted-space"/>
          <w:rFonts w:cs="Calibri"/>
          <w:sz w:val="24"/>
          <w:szCs w:val="24"/>
          <w:lang w:val="en-GB"/>
        </w:rPr>
        <w:t>,</w:t>
      </w:r>
      <w:r w:rsidR="00940DD7">
        <w:rPr>
          <w:rStyle w:val="apple-converted-space"/>
          <w:rFonts w:cs="Calibri"/>
          <w:sz w:val="24"/>
          <w:szCs w:val="24"/>
          <w:lang w:val="en-GB"/>
        </w:rPr>
        <w:t xml:space="preserve"> making it one of the more prevalent and noticeable trees in our local landscape.</w:t>
      </w:r>
    </w:p>
    <w:p w14:paraId="1E671568" w14:textId="77777777" w:rsidR="00DF2CB6" w:rsidRPr="003C7829" w:rsidRDefault="00DF2CB6" w:rsidP="00DF2CB6">
      <w:pPr>
        <w:spacing w:after="0"/>
        <w:rPr>
          <w:rStyle w:val="apple-converted-space"/>
          <w:rFonts w:cs="Calibri"/>
          <w:sz w:val="24"/>
          <w:szCs w:val="24"/>
        </w:rPr>
      </w:pPr>
    </w:p>
    <w:p w14:paraId="4E109BB7" w14:textId="3A0E7CE5" w:rsidR="00DF2CB6" w:rsidRPr="003C7829" w:rsidRDefault="003A4C51" w:rsidP="00146EF4">
      <w:pPr>
        <w:pStyle w:val="Heading2"/>
        <w:rPr>
          <w:rStyle w:val="apple-converted-space"/>
          <w:rFonts w:cs="Calibri"/>
          <w:lang w:val="en-GB"/>
        </w:rPr>
      </w:pPr>
      <w:bookmarkStart w:id="3" w:name="_Toc207789350"/>
      <w:r>
        <w:rPr>
          <w:rStyle w:val="apple-converted-space"/>
          <w:rFonts w:cs="Calibri"/>
          <w:lang w:val="en-GB"/>
        </w:rPr>
        <w:t>2.2</w:t>
      </w:r>
      <w:r w:rsidR="00594152">
        <w:rPr>
          <w:rStyle w:val="apple-converted-space"/>
          <w:rFonts w:cs="Calibri"/>
          <w:lang w:val="en-GB"/>
        </w:rPr>
        <w:t xml:space="preserve"> </w:t>
      </w:r>
      <w:r w:rsidR="00DF2CB6" w:rsidRPr="003C7829">
        <w:rPr>
          <w:rStyle w:val="apple-converted-space"/>
          <w:rFonts w:cs="Calibri"/>
          <w:lang w:val="en-GB"/>
        </w:rPr>
        <w:t>Ash Dieback</w:t>
      </w:r>
      <w:bookmarkEnd w:id="3"/>
    </w:p>
    <w:p w14:paraId="3B2EE4A1" w14:textId="7DCA72CC" w:rsidR="00BC7060" w:rsidRPr="003C7829" w:rsidRDefault="5637DC6C" w:rsidP="4CC44A8C">
      <w:pPr>
        <w:spacing w:after="0"/>
        <w:rPr>
          <w:rFonts w:cs="Calibri"/>
          <w:sz w:val="24"/>
          <w:szCs w:val="24"/>
        </w:rPr>
      </w:pPr>
      <w:r w:rsidRPr="2C71E09D">
        <w:rPr>
          <w:rFonts w:cs="Calibri"/>
          <w:sz w:val="24"/>
          <w:szCs w:val="24"/>
        </w:rPr>
        <w:t xml:space="preserve">Ash </w:t>
      </w:r>
      <w:r w:rsidR="2347A800" w:rsidRPr="2C71E09D">
        <w:rPr>
          <w:rFonts w:cs="Calibri"/>
          <w:sz w:val="24"/>
          <w:szCs w:val="24"/>
        </w:rPr>
        <w:t xml:space="preserve">or ‘Chalara’ </w:t>
      </w:r>
      <w:r w:rsidRPr="2C71E09D">
        <w:rPr>
          <w:rFonts w:cs="Calibri"/>
          <w:sz w:val="24"/>
          <w:szCs w:val="24"/>
        </w:rPr>
        <w:t>Dieback</w:t>
      </w:r>
      <w:r w:rsidR="7D322D36" w:rsidRPr="2C71E09D">
        <w:rPr>
          <w:rFonts w:cs="Calibri"/>
          <w:sz w:val="24"/>
          <w:szCs w:val="24"/>
        </w:rPr>
        <w:t xml:space="preserve"> </w:t>
      </w:r>
      <w:r w:rsidR="16D992ED" w:rsidRPr="2C71E09D">
        <w:rPr>
          <w:rFonts w:cs="Calibri"/>
          <w:i/>
          <w:iCs/>
          <w:sz w:val="24"/>
          <w:szCs w:val="24"/>
        </w:rPr>
        <w:t>Hymenoscyphus fraxineus</w:t>
      </w:r>
      <w:r w:rsidR="16D992ED" w:rsidRPr="2C71E09D">
        <w:rPr>
          <w:rFonts w:cs="Calibri"/>
          <w:sz w:val="24"/>
          <w:szCs w:val="24"/>
        </w:rPr>
        <w:t xml:space="preserve"> is a destructive fungal disease which affects</w:t>
      </w:r>
      <w:r w:rsidR="6E526B3F" w:rsidRPr="2C71E09D">
        <w:rPr>
          <w:rFonts w:cs="Calibri"/>
          <w:sz w:val="24"/>
          <w:szCs w:val="24"/>
        </w:rPr>
        <w:t xml:space="preserve"> all Ash species</w:t>
      </w:r>
      <w:r w:rsidR="16D992ED" w:rsidRPr="2C71E09D">
        <w:rPr>
          <w:rFonts w:cs="Calibri"/>
          <w:sz w:val="24"/>
          <w:szCs w:val="24"/>
        </w:rPr>
        <w:t xml:space="preserve"> (</w:t>
      </w:r>
      <w:r w:rsidR="16D992ED" w:rsidRPr="2C71E09D">
        <w:rPr>
          <w:rFonts w:cs="Calibri"/>
          <w:i/>
          <w:iCs/>
          <w:sz w:val="24"/>
          <w:szCs w:val="24"/>
        </w:rPr>
        <w:t>Fraxinus spp</w:t>
      </w:r>
      <w:r w:rsidR="35ED891E" w:rsidRPr="2C71E09D">
        <w:rPr>
          <w:rFonts w:cs="Calibri"/>
          <w:sz w:val="24"/>
          <w:szCs w:val="24"/>
        </w:rPr>
        <w:t>),</w:t>
      </w:r>
      <w:r w:rsidR="6E526B3F" w:rsidRPr="2C71E09D">
        <w:rPr>
          <w:rFonts w:cs="Calibri"/>
          <w:sz w:val="24"/>
          <w:szCs w:val="24"/>
        </w:rPr>
        <w:t xml:space="preserve"> </w:t>
      </w:r>
      <w:r w:rsidR="774C7F49" w:rsidRPr="2C71E09D">
        <w:rPr>
          <w:rFonts w:cs="Calibri"/>
          <w:sz w:val="24"/>
          <w:szCs w:val="24"/>
        </w:rPr>
        <w:t xml:space="preserve">but </w:t>
      </w:r>
      <w:bookmarkStart w:id="4" w:name="_Int_yBjZ7XaJ"/>
      <w:r w:rsidR="774C7F49" w:rsidRPr="2C71E09D">
        <w:rPr>
          <w:rFonts w:cs="Calibri"/>
          <w:sz w:val="24"/>
          <w:szCs w:val="24"/>
        </w:rPr>
        <w:t xml:space="preserve">in </w:t>
      </w:r>
      <w:r w:rsidR="1DF78C56" w:rsidRPr="2C71E09D">
        <w:rPr>
          <w:rFonts w:cs="Calibri"/>
          <w:sz w:val="24"/>
          <w:szCs w:val="24"/>
        </w:rPr>
        <w:t xml:space="preserve">particular </w:t>
      </w:r>
      <w:r w:rsidR="774C7F49" w:rsidRPr="2C71E09D">
        <w:rPr>
          <w:rFonts w:cs="Calibri"/>
          <w:sz w:val="24"/>
          <w:szCs w:val="24"/>
        </w:rPr>
        <w:t>the</w:t>
      </w:r>
      <w:bookmarkEnd w:id="4"/>
      <w:r w:rsidR="16D992ED" w:rsidRPr="2C71E09D">
        <w:rPr>
          <w:rFonts w:cs="Calibri"/>
          <w:sz w:val="24"/>
          <w:szCs w:val="24"/>
        </w:rPr>
        <w:t xml:space="preserve"> native Common Ash (</w:t>
      </w:r>
      <w:r w:rsidR="16D992ED" w:rsidRPr="2C71E09D">
        <w:rPr>
          <w:rFonts w:cs="Calibri"/>
          <w:i/>
          <w:iCs/>
          <w:sz w:val="24"/>
          <w:szCs w:val="24"/>
        </w:rPr>
        <w:t>Fraxinus excelsior</w:t>
      </w:r>
      <w:r w:rsidR="16D992ED" w:rsidRPr="2C71E09D">
        <w:rPr>
          <w:rFonts w:cs="Calibri"/>
          <w:sz w:val="24"/>
          <w:szCs w:val="24"/>
        </w:rPr>
        <w:t>). As the disease progresses</w:t>
      </w:r>
      <w:r w:rsidR="5046D40A" w:rsidRPr="2C71E09D">
        <w:rPr>
          <w:rFonts w:cs="Calibri"/>
          <w:sz w:val="24"/>
          <w:szCs w:val="24"/>
        </w:rPr>
        <w:t>,</w:t>
      </w:r>
      <w:r w:rsidR="16D992ED" w:rsidRPr="2C71E09D">
        <w:rPr>
          <w:rFonts w:cs="Calibri"/>
          <w:sz w:val="24"/>
          <w:szCs w:val="24"/>
        </w:rPr>
        <w:t xml:space="preserve"> the wood becomes </w:t>
      </w:r>
      <w:r w:rsidR="411A06F5" w:rsidRPr="2C71E09D">
        <w:rPr>
          <w:rFonts w:cs="Calibri"/>
          <w:sz w:val="24"/>
          <w:szCs w:val="24"/>
        </w:rPr>
        <w:t>brittle, branches</w:t>
      </w:r>
      <w:r w:rsidR="16D992ED" w:rsidRPr="2C71E09D">
        <w:rPr>
          <w:rFonts w:cs="Calibri"/>
          <w:sz w:val="24"/>
          <w:szCs w:val="24"/>
        </w:rPr>
        <w:t xml:space="preserve"> and large limbs</w:t>
      </w:r>
      <w:r w:rsidR="2E0ED052" w:rsidRPr="2C71E09D">
        <w:rPr>
          <w:rFonts w:cs="Calibri"/>
          <w:sz w:val="24"/>
          <w:szCs w:val="24"/>
        </w:rPr>
        <w:t xml:space="preserve"> will</w:t>
      </w:r>
      <w:r w:rsidR="16D992ED" w:rsidRPr="2C71E09D">
        <w:rPr>
          <w:rFonts w:cs="Calibri"/>
          <w:sz w:val="24"/>
          <w:szCs w:val="24"/>
        </w:rPr>
        <w:t xml:space="preserve"> </w:t>
      </w:r>
      <w:r w:rsidR="2E0ED052" w:rsidRPr="2C71E09D">
        <w:rPr>
          <w:rFonts w:cs="Calibri"/>
          <w:sz w:val="24"/>
          <w:szCs w:val="24"/>
        </w:rPr>
        <w:t>drop from the trees</w:t>
      </w:r>
      <w:r w:rsidR="16D992ED" w:rsidRPr="2C71E09D">
        <w:rPr>
          <w:rFonts w:cs="Calibri"/>
          <w:sz w:val="24"/>
          <w:szCs w:val="24"/>
        </w:rPr>
        <w:t xml:space="preserve"> and </w:t>
      </w:r>
      <w:r w:rsidR="207E4E4A" w:rsidRPr="2C71E09D">
        <w:rPr>
          <w:rFonts w:cs="Calibri"/>
          <w:sz w:val="24"/>
          <w:szCs w:val="24"/>
        </w:rPr>
        <w:t>in severe cases of the disease, the tree will die</w:t>
      </w:r>
      <w:r w:rsidR="16D992ED" w:rsidRPr="2C71E09D">
        <w:rPr>
          <w:rFonts w:cs="Calibri"/>
          <w:sz w:val="24"/>
          <w:szCs w:val="24"/>
        </w:rPr>
        <w:t xml:space="preserve">. </w:t>
      </w:r>
      <w:r w:rsidR="47E64386" w:rsidRPr="2C71E09D">
        <w:rPr>
          <w:rFonts w:cs="Calibri"/>
          <w:sz w:val="24"/>
          <w:szCs w:val="24"/>
        </w:rPr>
        <w:t xml:space="preserve"> The </w:t>
      </w:r>
      <w:r w:rsidR="550D8140" w:rsidRPr="2C71E09D">
        <w:rPr>
          <w:rFonts w:cs="Calibri"/>
          <w:sz w:val="24"/>
          <w:szCs w:val="24"/>
        </w:rPr>
        <w:t xml:space="preserve">brittle wood </w:t>
      </w:r>
      <w:r w:rsidR="72507BAF" w:rsidRPr="2C71E09D">
        <w:rPr>
          <w:rFonts w:cs="Calibri"/>
          <w:sz w:val="24"/>
          <w:szCs w:val="24"/>
        </w:rPr>
        <w:t>in</w:t>
      </w:r>
      <w:r w:rsidR="16D992ED" w:rsidRPr="2C71E09D">
        <w:rPr>
          <w:rFonts w:cs="Calibri"/>
          <w:sz w:val="24"/>
          <w:szCs w:val="24"/>
        </w:rPr>
        <w:t xml:space="preserve"> trees with advanced </w:t>
      </w:r>
      <w:r w:rsidR="4C276924" w:rsidRPr="2C71E09D">
        <w:rPr>
          <w:rFonts w:cs="Calibri"/>
          <w:sz w:val="24"/>
          <w:szCs w:val="24"/>
        </w:rPr>
        <w:t>ADB</w:t>
      </w:r>
      <w:r w:rsidR="3274736B" w:rsidRPr="2C71E09D">
        <w:rPr>
          <w:rFonts w:cs="Calibri"/>
          <w:sz w:val="24"/>
          <w:szCs w:val="24"/>
        </w:rPr>
        <w:t xml:space="preserve"> make</w:t>
      </w:r>
      <w:r w:rsidR="00CA658C" w:rsidRPr="2C71E09D">
        <w:rPr>
          <w:rFonts w:cs="Calibri"/>
          <w:sz w:val="24"/>
          <w:szCs w:val="24"/>
        </w:rPr>
        <w:t xml:space="preserve"> </w:t>
      </w:r>
      <w:r w:rsidR="550D8140" w:rsidRPr="2C71E09D">
        <w:rPr>
          <w:rFonts w:cs="Calibri"/>
          <w:sz w:val="24"/>
          <w:szCs w:val="24"/>
        </w:rPr>
        <w:t xml:space="preserve">traditional felling methods (e.g. felling at the base using a chainsaw) a risk to </w:t>
      </w:r>
      <w:r w:rsidR="32D7A9E9" w:rsidRPr="2C71E09D">
        <w:rPr>
          <w:rFonts w:cs="Calibri"/>
          <w:sz w:val="24"/>
          <w:szCs w:val="24"/>
        </w:rPr>
        <w:t xml:space="preserve">those </w:t>
      </w:r>
      <w:r w:rsidR="550D8140" w:rsidRPr="2C71E09D">
        <w:rPr>
          <w:rFonts w:cs="Calibri"/>
          <w:sz w:val="24"/>
          <w:szCs w:val="24"/>
        </w:rPr>
        <w:t>fell</w:t>
      </w:r>
      <w:r w:rsidR="709A137B" w:rsidRPr="2C71E09D">
        <w:rPr>
          <w:rFonts w:cs="Calibri"/>
          <w:sz w:val="24"/>
          <w:szCs w:val="24"/>
        </w:rPr>
        <w:t xml:space="preserve">ing them </w:t>
      </w:r>
      <w:r w:rsidR="550D8140" w:rsidRPr="2C71E09D">
        <w:rPr>
          <w:rFonts w:cs="Calibri"/>
          <w:sz w:val="24"/>
          <w:szCs w:val="24"/>
        </w:rPr>
        <w:t>and costly to remove.</w:t>
      </w:r>
    </w:p>
    <w:p w14:paraId="277B762C" w14:textId="77777777" w:rsidR="00BC7060" w:rsidRPr="003C7829" w:rsidRDefault="00BC7060" w:rsidP="00DF2CB6">
      <w:pPr>
        <w:spacing w:after="0"/>
        <w:rPr>
          <w:rFonts w:cs="Calibri"/>
          <w:sz w:val="24"/>
          <w:szCs w:val="24"/>
          <w:lang w:eastAsia="x-none"/>
        </w:rPr>
      </w:pPr>
    </w:p>
    <w:p w14:paraId="3C60C17F" w14:textId="26DD3894" w:rsidR="00225A89" w:rsidRDefault="00BC7060" w:rsidP="25F45B47">
      <w:pPr>
        <w:spacing w:after="0"/>
        <w:rPr>
          <w:rFonts w:cs="Calibri"/>
          <w:sz w:val="24"/>
          <w:szCs w:val="24"/>
          <w:lang w:eastAsia="x-none"/>
        </w:rPr>
      </w:pPr>
      <w:r w:rsidRPr="25F45B47">
        <w:rPr>
          <w:rFonts w:cs="Calibri"/>
          <w:sz w:val="24"/>
          <w:szCs w:val="24"/>
        </w:rPr>
        <w:t xml:space="preserve">The disease </w:t>
      </w:r>
      <w:r w:rsidR="00225A89" w:rsidRPr="25F45B47">
        <w:rPr>
          <w:rFonts w:cs="Calibri"/>
          <w:sz w:val="24"/>
          <w:szCs w:val="24"/>
        </w:rPr>
        <w:t>was first detected in the UK in 1997</w:t>
      </w:r>
      <w:r w:rsidR="00DF2CB6" w:rsidRPr="25F45B47">
        <w:rPr>
          <w:rFonts w:cs="Calibri"/>
          <w:sz w:val="24"/>
          <w:szCs w:val="24"/>
        </w:rPr>
        <w:t xml:space="preserve"> and has </w:t>
      </w:r>
      <w:r w:rsidR="004C2CA5" w:rsidRPr="25F45B47">
        <w:rPr>
          <w:rFonts w:cs="Calibri"/>
          <w:sz w:val="24"/>
          <w:szCs w:val="24"/>
        </w:rPr>
        <w:t>affected</w:t>
      </w:r>
      <w:r w:rsidR="00DF2CB6" w:rsidRPr="25F45B47">
        <w:rPr>
          <w:rFonts w:cs="Calibri"/>
          <w:sz w:val="24"/>
          <w:szCs w:val="24"/>
        </w:rPr>
        <w:t xml:space="preserve"> all </w:t>
      </w:r>
      <w:r w:rsidR="007F7BA2" w:rsidRPr="25F45B47">
        <w:rPr>
          <w:rFonts w:cs="Calibri"/>
          <w:sz w:val="24"/>
          <w:szCs w:val="24"/>
        </w:rPr>
        <w:t>areas</w:t>
      </w:r>
      <w:r w:rsidR="00DF2CB6" w:rsidRPr="25F45B47">
        <w:rPr>
          <w:rFonts w:cs="Calibri"/>
          <w:sz w:val="24"/>
          <w:szCs w:val="24"/>
        </w:rPr>
        <w:t xml:space="preserve">, including Perth &amp; Kinross. </w:t>
      </w:r>
      <w:r w:rsidR="31CDDC56" w:rsidRPr="25F45B47">
        <w:rPr>
          <w:rFonts w:cs="Calibri"/>
          <w:sz w:val="24"/>
          <w:szCs w:val="24"/>
        </w:rPr>
        <w:t xml:space="preserve"> </w:t>
      </w:r>
      <w:r w:rsidR="00DF2CB6" w:rsidRPr="25F45B47">
        <w:rPr>
          <w:rFonts w:cs="Calibri"/>
          <w:sz w:val="24"/>
          <w:szCs w:val="24"/>
        </w:rPr>
        <w:t>C</w:t>
      </w:r>
      <w:r w:rsidR="00225A89" w:rsidRPr="25F45B47">
        <w:rPr>
          <w:rFonts w:cs="Calibri"/>
          <w:sz w:val="24"/>
          <w:szCs w:val="24"/>
        </w:rPr>
        <w:t>urrent estimates are that up</w:t>
      </w:r>
      <w:r w:rsidRPr="25F45B47">
        <w:rPr>
          <w:rFonts w:cs="Calibri"/>
          <w:sz w:val="24"/>
          <w:szCs w:val="24"/>
        </w:rPr>
        <w:t xml:space="preserve"> to</w:t>
      </w:r>
      <w:r w:rsidR="00225A89" w:rsidRPr="25F45B47">
        <w:rPr>
          <w:rFonts w:cs="Calibri"/>
          <w:sz w:val="24"/>
          <w:szCs w:val="24"/>
        </w:rPr>
        <w:t xml:space="preserve"> 90% of Ash trees will die </w:t>
      </w:r>
      <w:r w:rsidRPr="25F45B47">
        <w:rPr>
          <w:rFonts w:cs="Calibri"/>
          <w:sz w:val="24"/>
          <w:szCs w:val="24"/>
        </w:rPr>
        <w:t>from</w:t>
      </w:r>
      <w:r w:rsidR="00225A89" w:rsidRPr="25F45B47">
        <w:rPr>
          <w:rFonts w:cs="Calibri"/>
          <w:sz w:val="24"/>
          <w:szCs w:val="24"/>
        </w:rPr>
        <w:t xml:space="preserve"> the disease account</w:t>
      </w:r>
      <w:r w:rsidR="06B05E4C" w:rsidRPr="25F45B47">
        <w:rPr>
          <w:rFonts w:cs="Calibri"/>
          <w:sz w:val="24"/>
          <w:szCs w:val="24"/>
        </w:rPr>
        <w:t>ing</w:t>
      </w:r>
      <w:r w:rsidR="00225A89" w:rsidRPr="25F45B47">
        <w:rPr>
          <w:rFonts w:cs="Calibri"/>
          <w:sz w:val="24"/>
          <w:szCs w:val="24"/>
        </w:rPr>
        <w:t xml:space="preserve"> for almost 30% of broadleaf </w:t>
      </w:r>
      <w:r w:rsidR="7EEE910E" w:rsidRPr="25F45B47">
        <w:rPr>
          <w:rFonts w:cs="Calibri"/>
          <w:sz w:val="24"/>
          <w:szCs w:val="24"/>
        </w:rPr>
        <w:t xml:space="preserve">tree </w:t>
      </w:r>
      <w:r w:rsidR="00225A89" w:rsidRPr="25F45B47">
        <w:rPr>
          <w:rFonts w:cs="Calibri"/>
          <w:sz w:val="24"/>
          <w:szCs w:val="24"/>
        </w:rPr>
        <w:t>cover</w:t>
      </w:r>
      <w:r w:rsidR="00DF2CB6" w:rsidRPr="25F45B47">
        <w:rPr>
          <w:rFonts w:cs="Calibri"/>
          <w:sz w:val="24"/>
          <w:szCs w:val="24"/>
        </w:rPr>
        <w:t xml:space="preserve"> in the UK</w:t>
      </w:r>
      <w:r w:rsidR="00225A89" w:rsidRPr="25F45B47">
        <w:rPr>
          <w:rFonts w:cs="Calibri"/>
          <w:sz w:val="24"/>
          <w:szCs w:val="24"/>
        </w:rPr>
        <w:t>.</w:t>
      </w:r>
      <w:r w:rsidR="1C55384F" w:rsidRPr="25F45B47">
        <w:rPr>
          <w:rFonts w:cs="Calibri"/>
          <w:sz w:val="24"/>
          <w:szCs w:val="24"/>
        </w:rPr>
        <w:t xml:space="preserve"> </w:t>
      </w:r>
    </w:p>
    <w:p w14:paraId="56C9AEC9" w14:textId="2342B59E" w:rsidR="25F45B47" w:rsidRDefault="25F45B47" w:rsidP="25F45B47">
      <w:pPr>
        <w:spacing w:after="0"/>
        <w:rPr>
          <w:rFonts w:cs="Calibri"/>
          <w:sz w:val="24"/>
          <w:szCs w:val="24"/>
        </w:rPr>
      </w:pPr>
    </w:p>
    <w:p w14:paraId="462046A6" w14:textId="77777777" w:rsidR="00173C14" w:rsidRPr="003C7829" w:rsidRDefault="00173C14" w:rsidP="00225A89">
      <w:pPr>
        <w:pStyle w:val="ListParagraph"/>
        <w:pBdr>
          <w:top w:val="nil"/>
          <w:left w:val="nil"/>
          <w:bottom w:val="nil"/>
          <w:right w:val="nil"/>
          <w:between w:val="nil"/>
          <w:bar w:val="nil"/>
        </w:pBdr>
        <w:spacing w:after="0"/>
        <w:ind w:left="0"/>
        <w:contextualSpacing w:val="0"/>
        <w:rPr>
          <w:rFonts w:cs="Calibri"/>
          <w:b/>
          <w:bCs/>
          <w:sz w:val="24"/>
          <w:szCs w:val="24"/>
          <w:lang w:eastAsia="x-none"/>
        </w:rPr>
      </w:pPr>
    </w:p>
    <w:p w14:paraId="66EBEE31" w14:textId="4558CCC5" w:rsidR="00225A89" w:rsidRPr="003C7829" w:rsidRDefault="003A4C51" w:rsidP="00146EF4">
      <w:pPr>
        <w:pStyle w:val="Heading2"/>
        <w:rPr>
          <w:rFonts w:cs="Calibri"/>
        </w:rPr>
      </w:pPr>
      <w:bookmarkStart w:id="5" w:name="_Toc207789351"/>
      <w:r>
        <w:rPr>
          <w:rFonts w:cs="Calibri"/>
        </w:rPr>
        <w:lastRenderedPageBreak/>
        <w:t>2.3</w:t>
      </w:r>
      <w:r w:rsidR="00594152">
        <w:rPr>
          <w:rFonts w:cs="Calibri"/>
        </w:rPr>
        <w:t xml:space="preserve"> </w:t>
      </w:r>
      <w:r w:rsidR="00BC7060" w:rsidRPr="003C7829">
        <w:rPr>
          <w:rFonts w:cs="Calibri"/>
        </w:rPr>
        <w:t>Identification of Ash Dieback</w:t>
      </w:r>
      <w:bookmarkEnd w:id="5"/>
    </w:p>
    <w:p w14:paraId="31A03FC1" w14:textId="16576C4A" w:rsidR="007C26EE" w:rsidRDefault="00CC2B48" w:rsidP="00225A89">
      <w:pPr>
        <w:pStyle w:val="ColorfulList-Accent11"/>
        <w:pBdr>
          <w:top w:val="nil"/>
          <w:left w:val="nil"/>
          <w:bottom w:val="nil"/>
          <w:right w:val="nil"/>
          <w:between w:val="nil"/>
          <w:bar w:val="nil"/>
        </w:pBdr>
        <w:spacing w:after="0"/>
        <w:ind w:left="0"/>
        <w:contextualSpacing w:val="0"/>
        <w:rPr>
          <w:rFonts w:cs="Calibri"/>
          <w:sz w:val="24"/>
          <w:szCs w:val="24"/>
          <w:lang w:val="en-GB" w:eastAsia="x-none"/>
        </w:rPr>
      </w:pPr>
      <w:r w:rsidRPr="003C7829">
        <w:rPr>
          <w:rFonts w:cs="Calibri"/>
          <w:sz w:val="24"/>
          <w:szCs w:val="24"/>
          <w:lang w:val="en-GB" w:eastAsia="x-none"/>
        </w:rPr>
        <w:t>Trees with</w:t>
      </w:r>
      <w:r w:rsidR="006B4905">
        <w:rPr>
          <w:rFonts w:cs="Calibri"/>
          <w:sz w:val="24"/>
          <w:szCs w:val="24"/>
          <w:lang w:val="en-GB" w:eastAsia="x-none"/>
        </w:rPr>
        <w:t xml:space="preserve"> ADB</w:t>
      </w:r>
      <w:r w:rsidRPr="003C7829">
        <w:rPr>
          <w:rFonts w:cs="Calibri"/>
          <w:sz w:val="24"/>
          <w:szCs w:val="24"/>
          <w:lang w:val="en-GB" w:eastAsia="x-none"/>
        </w:rPr>
        <w:t xml:space="preserve"> exhibit symptoms such as leaves with dark patches which eventually wilt and turn completely black, lesions on the bark where branches meet the trunk</w:t>
      </w:r>
      <w:r w:rsidR="009A0C0B" w:rsidRPr="003C7829">
        <w:rPr>
          <w:rFonts w:cs="Calibri"/>
          <w:sz w:val="24"/>
          <w:szCs w:val="24"/>
          <w:lang w:val="en-GB" w:eastAsia="x-none"/>
        </w:rPr>
        <w:t>. Affected trees will usually show extensive dieback of shoots and branches</w:t>
      </w:r>
      <w:r w:rsidR="007C26EE">
        <w:rPr>
          <w:rFonts w:cs="Calibri"/>
          <w:sz w:val="24"/>
          <w:szCs w:val="24"/>
          <w:lang w:val="en-GB" w:eastAsia="x-none"/>
        </w:rPr>
        <w:t>.</w:t>
      </w:r>
    </w:p>
    <w:p w14:paraId="319E3E2C" w14:textId="77777777" w:rsidR="0024269A" w:rsidRPr="003C7829" w:rsidRDefault="0024269A" w:rsidP="00225A89">
      <w:pPr>
        <w:pStyle w:val="ColorfulList-Accent11"/>
        <w:pBdr>
          <w:top w:val="nil"/>
          <w:left w:val="nil"/>
          <w:bottom w:val="nil"/>
          <w:right w:val="nil"/>
          <w:between w:val="nil"/>
          <w:bar w:val="nil"/>
        </w:pBdr>
        <w:spacing w:after="0"/>
        <w:ind w:left="0"/>
        <w:contextualSpacing w:val="0"/>
        <w:rPr>
          <w:rFonts w:cs="Calibri"/>
          <w:sz w:val="24"/>
          <w:szCs w:val="24"/>
          <w:lang w:val="en-GB" w:eastAsia="x-none"/>
        </w:rPr>
      </w:pPr>
    </w:p>
    <w:p w14:paraId="73FC7C39" w14:textId="3A477A1B" w:rsidR="0024269A" w:rsidRDefault="00497D95" w:rsidP="0024269A">
      <w:pPr>
        <w:pStyle w:val="ColorfulList-Accent11"/>
        <w:keepNext/>
        <w:pBdr>
          <w:top w:val="nil"/>
          <w:left w:val="nil"/>
          <w:bottom w:val="nil"/>
          <w:right w:val="nil"/>
          <w:between w:val="nil"/>
          <w:bar w:val="nil"/>
        </w:pBdr>
        <w:spacing w:after="0"/>
        <w:ind w:left="0"/>
        <w:contextualSpacing w:val="0"/>
      </w:pPr>
      <w:r>
        <w:rPr>
          <w:noProof/>
        </w:rPr>
        <w:drawing>
          <wp:inline distT="0" distB="0" distL="0" distR="0" wp14:anchorId="51A4C8D0" wp14:editId="68CF85AD">
            <wp:extent cx="2885023" cy="3400425"/>
            <wp:effectExtent l="0" t="0" r="0" b="0"/>
            <wp:docPr id="1721223311" name="Picture 1" descr="Ash Tree with significant die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23311" name="Picture 1" descr="Ash Tree with significant dieback"/>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t="4456" b="7147"/>
                    <a:stretch>
                      <a:fillRect/>
                    </a:stretch>
                  </pic:blipFill>
                  <pic:spPr bwMode="auto">
                    <a:xfrm>
                      <a:off x="0" y="0"/>
                      <a:ext cx="2897359" cy="3414964"/>
                    </a:xfrm>
                    <a:prstGeom prst="rect">
                      <a:avLst/>
                    </a:prstGeom>
                    <a:noFill/>
                    <a:ln>
                      <a:noFill/>
                    </a:ln>
                    <a:extLst>
                      <a:ext uri="{53640926-AAD7-44D8-BBD7-CCE9431645EC}">
                        <a14:shadowObscured xmlns:a14="http://schemas.microsoft.com/office/drawing/2010/main"/>
                      </a:ext>
                    </a:extLst>
                  </pic:spPr>
                </pic:pic>
              </a:graphicData>
            </a:graphic>
          </wp:inline>
        </w:drawing>
      </w:r>
      <w:r w:rsidR="0024269A">
        <w:t xml:space="preserve">     </w:t>
      </w:r>
      <w:r w:rsidR="0024269A" w:rsidRPr="003C7829">
        <w:rPr>
          <w:rFonts w:cs="Calibri"/>
          <w:noProof/>
        </w:rPr>
        <w:drawing>
          <wp:inline distT="0" distB="0" distL="0" distR="0" wp14:anchorId="678B0191" wp14:editId="23401402">
            <wp:extent cx="2677658" cy="2871818"/>
            <wp:effectExtent l="0" t="0" r="8890" b="5080"/>
            <wp:docPr id="1767724196" name="Picture 1" descr="Lesion on an ash tree branch. A common symptom of Ash Die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24196" name="Picture 1" descr="Lesion on an ash tree branch. A common symptom of Ash Dieback"/>
                    <pic:cNvPicPr>
                      <a:picLocks noChangeAspect="1" noChangeArrowheads="1"/>
                    </pic:cNvPicPr>
                  </pic:nvPicPr>
                  <pic:blipFill rotWithShape="1">
                    <a:blip r:embed="rId15">
                      <a:extLst>
                        <a:ext uri="{28A0092B-C50C-407E-A947-70E740481C1C}">
                          <a14:useLocalDpi xmlns:a14="http://schemas.microsoft.com/office/drawing/2010/main" val="0"/>
                        </a:ext>
                      </a:extLst>
                    </a:blip>
                    <a:srcRect l="18582" r="23070"/>
                    <a:stretch/>
                  </pic:blipFill>
                  <pic:spPr bwMode="auto">
                    <a:xfrm>
                      <a:off x="0" y="0"/>
                      <a:ext cx="2710298" cy="2906825"/>
                    </a:xfrm>
                    <a:prstGeom prst="rect">
                      <a:avLst/>
                    </a:prstGeom>
                    <a:noFill/>
                    <a:ln>
                      <a:noFill/>
                    </a:ln>
                    <a:extLst>
                      <a:ext uri="{53640926-AAD7-44D8-BBD7-CCE9431645EC}">
                        <a14:shadowObscured xmlns:a14="http://schemas.microsoft.com/office/drawing/2010/main"/>
                      </a:ext>
                    </a:extLst>
                  </pic:spPr>
                </pic:pic>
              </a:graphicData>
            </a:graphic>
          </wp:inline>
        </w:drawing>
      </w:r>
    </w:p>
    <w:p w14:paraId="05F4B5A4" w14:textId="53A2F9C8" w:rsidR="0024269A" w:rsidRPr="00173C14" w:rsidRDefault="0024269A" w:rsidP="00173C14">
      <w:pPr>
        <w:pStyle w:val="Caption"/>
        <w:rPr>
          <w:rFonts w:cs="Calibri"/>
          <w:color w:val="FF0000"/>
          <w:sz w:val="24"/>
          <w:szCs w:val="24"/>
          <w:lang w:eastAsia="x-none"/>
        </w:rPr>
      </w:pPr>
      <w:r>
        <w:t xml:space="preserve">Figure </w:t>
      </w:r>
      <w:r>
        <w:fldChar w:fldCharType="begin"/>
      </w:r>
      <w:r>
        <w:instrText xml:space="preserve"> SEQ Figure \* ARABIC </w:instrText>
      </w:r>
      <w:r>
        <w:fldChar w:fldCharType="separate"/>
      </w:r>
      <w:r w:rsidR="006230E5">
        <w:rPr>
          <w:noProof/>
        </w:rPr>
        <w:t>1</w:t>
      </w:r>
      <w:r>
        <w:fldChar w:fldCharType="end"/>
      </w:r>
      <w:r>
        <w:t xml:space="preserve"> Ash tree with extensive dieback (left) and black lesions around branches - a common symptom</w:t>
      </w:r>
      <w:r>
        <w:rPr>
          <w:noProof/>
        </w:rPr>
        <w:t xml:space="preserve"> of ADB (right)</w:t>
      </w:r>
    </w:p>
    <w:p w14:paraId="61133BFD" w14:textId="77777777" w:rsidR="00784282" w:rsidRDefault="00784282" w:rsidP="26561AF8">
      <w:pPr>
        <w:pStyle w:val="ColorfulList-Accent11"/>
        <w:pBdr>
          <w:top w:val="nil"/>
          <w:left w:val="nil"/>
          <w:bottom w:val="nil"/>
          <w:right w:val="nil"/>
          <w:between w:val="nil"/>
          <w:bar w:val="nil"/>
        </w:pBdr>
        <w:spacing w:after="0"/>
        <w:ind w:left="0"/>
        <w:rPr>
          <w:rFonts w:cs="Calibri"/>
          <w:sz w:val="24"/>
          <w:szCs w:val="24"/>
          <w:lang w:val="en-GB"/>
        </w:rPr>
      </w:pPr>
    </w:p>
    <w:p w14:paraId="6D88B8DE" w14:textId="47714FE7" w:rsidR="009A0C0B" w:rsidRPr="003C7829" w:rsidRDefault="00173C14" w:rsidP="26561AF8">
      <w:pPr>
        <w:pStyle w:val="ColorfulList-Accent11"/>
        <w:pBdr>
          <w:top w:val="nil"/>
          <w:left w:val="nil"/>
          <w:bottom w:val="nil"/>
          <w:right w:val="nil"/>
          <w:between w:val="nil"/>
          <w:bar w:val="nil"/>
        </w:pBdr>
        <w:spacing w:after="0"/>
        <w:ind w:left="0"/>
        <w:rPr>
          <w:rFonts w:cs="Calibri"/>
          <w:sz w:val="24"/>
          <w:szCs w:val="24"/>
          <w:lang w:val="en-GB"/>
        </w:rPr>
      </w:pPr>
      <w:r>
        <w:rPr>
          <w:rFonts w:cs="Calibri"/>
          <w:sz w:val="24"/>
          <w:szCs w:val="24"/>
          <w:lang w:val="en-GB"/>
        </w:rPr>
        <w:t xml:space="preserve">Diseased </w:t>
      </w:r>
      <w:r w:rsidR="009A0C0B" w:rsidRPr="26561AF8">
        <w:rPr>
          <w:rFonts w:cs="Calibri"/>
          <w:sz w:val="24"/>
          <w:szCs w:val="24"/>
          <w:lang w:val="en-GB"/>
        </w:rPr>
        <w:t xml:space="preserve">Ash trees can be categorised into the </w:t>
      </w:r>
      <w:r w:rsidR="003D5A53">
        <w:rPr>
          <w:rFonts w:cs="Calibri"/>
          <w:sz w:val="24"/>
          <w:szCs w:val="24"/>
          <w:lang w:val="en-GB"/>
        </w:rPr>
        <w:t>below</w:t>
      </w:r>
      <w:r w:rsidR="07C4CD0C" w:rsidRPr="26561AF8">
        <w:rPr>
          <w:rFonts w:cs="Calibri"/>
          <w:sz w:val="24"/>
          <w:szCs w:val="24"/>
          <w:lang w:val="en-GB"/>
        </w:rPr>
        <w:t xml:space="preserve"> </w:t>
      </w:r>
      <w:r w:rsidR="009A0C0B" w:rsidRPr="26561AF8">
        <w:rPr>
          <w:rFonts w:cs="Calibri"/>
          <w:sz w:val="24"/>
          <w:szCs w:val="24"/>
          <w:lang w:val="en-GB"/>
        </w:rPr>
        <w:t>stage</w:t>
      </w:r>
      <w:r w:rsidR="003D5A53">
        <w:rPr>
          <w:rFonts w:cs="Calibri"/>
          <w:sz w:val="24"/>
          <w:szCs w:val="24"/>
          <w:lang w:val="en-GB"/>
        </w:rPr>
        <w:t xml:space="preserve">s. </w:t>
      </w:r>
      <w:r>
        <w:rPr>
          <w:rFonts w:cs="Calibri"/>
          <w:sz w:val="24"/>
          <w:szCs w:val="24"/>
          <w:lang w:val="en-GB"/>
        </w:rPr>
        <w:t>ADB</w:t>
      </w:r>
      <w:r w:rsidR="009B7D57">
        <w:rPr>
          <w:rFonts w:cs="Calibri"/>
          <w:sz w:val="24"/>
          <w:szCs w:val="24"/>
          <w:lang w:val="en-GB"/>
        </w:rPr>
        <w:t xml:space="preserve"> will </w:t>
      </w:r>
      <w:r>
        <w:rPr>
          <w:rFonts w:cs="Calibri"/>
          <w:sz w:val="24"/>
          <w:szCs w:val="24"/>
          <w:lang w:val="en-GB"/>
        </w:rPr>
        <w:t xml:space="preserve">typically </w:t>
      </w:r>
      <w:r w:rsidR="009B7D57">
        <w:rPr>
          <w:rFonts w:cs="Calibri"/>
          <w:sz w:val="24"/>
          <w:szCs w:val="24"/>
          <w:lang w:val="en-GB"/>
        </w:rPr>
        <w:t>progress between stages</w:t>
      </w:r>
      <w:r w:rsidR="001A00AB">
        <w:rPr>
          <w:rFonts w:cs="Calibri"/>
          <w:sz w:val="24"/>
          <w:szCs w:val="24"/>
          <w:lang w:val="en-GB"/>
        </w:rPr>
        <w:t xml:space="preserve"> at differing rates</w:t>
      </w:r>
      <w:r w:rsidR="00B40285">
        <w:rPr>
          <w:rFonts w:cs="Calibri"/>
          <w:sz w:val="24"/>
          <w:szCs w:val="24"/>
          <w:lang w:val="en-GB"/>
        </w:rPr>
        <w:t xml:space="preserve">, dependent on the age of the tree. Mature trees will take longer to progress to a stage where it </w:t>
      </w:r>
      <w:r w:rsidR="00963E9B">
        <w:rPr>
          <w:rFonts w:cs="Calibri"/>
          <w:sz w:val="24"/>
          <w:szCs w:val="24"/>
          <w:lang w:val="en-GB"/>
        </w:rPr>
        <w:t>needs to be felled</w:t>
      </w:r>
      <w:r w:rsidR="0018148D">
        <w:rPr>
          <w:rFonts w:cs="Calibri"/>
          <w:sz w:val="24"/>
          <w:szCs w:val="24"/>
          <w:lang w:val="en-GB"/>
        </w:rPr>
        <w:t xml:space="preserve">, often as long as 5-10 years. However younger trees </w:t>
      </w:r>
      <w:r w:rsidR="005F21B9">
        <w:rPr>
          <w:rFonts w:cs="Calibri"/>
          <w:sz w:val="24"/>
          <w:szCs w:val="24"/>
          <w:lang w:val="en-GB"/>
        </w:rPr>
        <w:t xml:space="preserve">will </w:t>
      </w:r>
      <w:r>
        <w:rPr>
          <w:rFonts w:cs="Calibri"/>
          <w:sz w:val="24"/>
          <w:szCs w:val="24"/>
          <w:lang w:val="en-GB"/>
        </w:rPr>
        <w:t>succumb</w:t>
      </w:r>
      <w:r w:rsidR="005F21B9">
        <w:rPr>
          <w:rFonts w:cs="Calibri"/>
          <w:sz w:val="24"/>
          <w:szCs w:val="24"/>
          <w:lang w:val="en-GB"/>
        </w:rPr>
        <w:t xml:space="preserve"> </w:t>
      </w:r>
      <w:r>
        <w:rPr>
          <w:rFonts w:cs="Calibri"/>
          <w:sz w:val="24"/>
          <w:szCs w:val="24"/>
          <w:lang w:val="en-GB"/>
        </w:rPr>
        <w:t>much sooner.</w:t>
      </w:r>
    </w:p>
    <w:p w14:paraId="473488C7" w14:textId="77777777" w:rsidR="009A0C0B" w:rsidRPr="003C7829" w:rsidRDefault="009A0C0B" w:rsidP="00225A89">
      <w:pPr>
        <w:pStyle w:val="ColorfulList-Accent11"/>
        <w:pBdr>
          <w:top w:val="nil"/>
          <w:left w:val="nil"/>
          <w:bottom w:val="nil"/>
          <w:right w:val="nil"/>
          <w:between w:val="nil"/>
          <w:bar w:val="nil"/>
        </w:pBdr>
        <w:spacing w:after="0"/>
        <w:ind w:left="0"/>
        <w:contextualSpacing w:val="0"/>
        <w:rPr>
          <w:rFonts w:cs="Calibri"/>
          <w:sz w:val="24"/>
          <w:szCs w:val="24"/>
          <w:lang w:val="en-GB" w:eastAsia="x-none"/>
        </w:rPr>
      </w:pPr>
    </w:p>
    <w:tbl>
      <w:tblPr>
        <w:tblStyle w:val="TableGrid"/>
        <w:tblW w:w="0" w:type="auto"/>
        <w:tblLook w:val="04A0" w:firstRow="1" w:lastRow="0" w:firstColumn="1" w:lastColumn="0" w:noHBand="0" w:noVBand="1"/>
      </w:tblPr>
      <w:tblGrid>
        <w:gridCol w:w="1271"/>
        <w:gridCol w:w="1418"/>
        <w:gridCol w:w="6327"/>
      </w:tblGrid>
      <w:tr w:rsidR="00173C14" w14:paraId="3464DDD4" w14:textId="77777777" w:rsidTr="38A38162">
        <w:tc>
          <w:tcPr>
            <w:tcW w:w="1271" w:type="dxa"/>
          </w:tcPr>
          <w:p w14:paraId="4FEF4812" w14:textId="3AAAD9C6" w:rsidR="00173C14" w:rsidRDefault="008009D8" w:rsidP="38A38162">
            <w:pPr>
              <w:pStyle w:val="ColorfulList-Accent11"/>
              <w:spacing w:after="0"/>
              <w:ind w:left="0"/>
              <w:rPr>
                <w:rFonts w:cs="Calibri"/>
                <w:sz w:val="24"/>
                <w:szCs w:val="24"/>
                <w:lang w:val="en-GB"/>
              </w:rPr>
            </w:pPr>
            <w:r w:rsidRPr="38A38162">
              <w:rPr>
                <w:rFonts w:cs="Calibri"/>
                <w:sz w:val="24"/>
                <w:szCs w:val="24"/>
                <w:lang w:val="en-GB"/>
              </w:rPr>
              <w:t>Stage of Dieback</w:t>
            </w:r>
          </w:p>
        </w:tc>
        <w:tc>
          <w:tcPr>
            <w:tcW w:w="1418" w:type="dxa"/>
          </w:tcPr>
          <w:p w14:paraId="29ACB069" w14:textId="52C77198" w:rsidR="00173C14" w:rsidRDefault="008009D8" w:rsidP="00225A89">
            <w:pPr>
              <w:pStyle w:val="ColorfulList-Accent11"/>
              <w:spacing w:after="0"/>
              <w:ind w:left="0"/>
              <w:contextualSpacing w:val="0"/>
              <w:rPr>
                <w:rFonts w:cs="Calibri"/>
                <w:sz w:val="24"/>
                <w:szCs w:val="24"/>
                <w:lang w:val="en-GB" w:eastAsia="x-none"/>
              </w:rPr>
            </w:pPr>
            <w:r>
              <w:rPr>
                <w:rFonts w:cs="Calibri"/>
                <w:sz w:val="24"/>
                <w:szCs w:val="24"/>
                <w:lang w:val="en-GB" w:eastAsia="x-none"/>
              </w:rPr>
              <w:t>% canopy loss</w:t>
            </w:r>
          </w:p>
        </w:tc>
        <w:tc>
          <w:tcPr>
            <w:tcW w:w="6327" w:type="dxa"/>
          </w:tcPr>
          <w:p w14:paraId="60F865C3" w14:textId="5B8B8A8A" w:rsidR="00173C14" w:rsidRDefault="008009D8" w:rsidP="00225A89">
            <w:pPr>
              <w:pStyle w:val="ColorfulList-Accent11"/>
              <w:spacing w:after="0"/>
              <w:ind w:left="0"/>
              <w:contextualSpacing w:val="0"/>
              <w:rPr>
                <w:rFonts w:cs="Calibri"/>
                <w:sz w:val="24"/>
                <w:szCs w:val="24"/>
                <w:lang w:val="en-GB" w:eastAsia="x-none"/>
              </w:rPr>
            </w:pPr>
            <w:r>
              <w:rPr>
                <w:rFonts w:cs="Calibri"/>
                <w:sz w:val="24"/>
                <w:szCs w:val="24"/>
                <w:lang w:val="en-GB" w:eastAsia="x-none"/>
              </w:rPr>
              <w:t>Description</w:t>
            </w:r>
          </w:p>
        </w:tc>
      </w:tr>
      <w:tr w:rsidR="00173C14" w14:paraId="1758AD89" w14:textId="77777777" w:rsidTr="38A38162">
        <w:tc>
          <w:tcPr>
            <w:tcW w:w="1271" w:type="dxa"/>
          </w:tcPr>
          <w:p w14:paraId="0E40D253" w14:textId="544DE3A8" w:rsidR="008009D8" w:rsidRPr="003C7829" w:rsidRDefault="008009D8" w:rsidP="008009D8">
            <w:pPr>
              <w:pStyle w:val="ColorfulList-Accent11"/>
              <w:pBdr>
                <w:top w:val="nil"/>
                <w:left w:val="nil"/>
                <w:bottom w:val="nil"/>
                <w:right w:val="nil"/>
                <w:between w:val="nil"/>
                <w:bar w:val="nil"/>
              </w:pBdr>
              <w:spacing w:after="0"/>
              <w:ind w:left="0"/>
              <w:contextualSpacing w:val="0"/>
              <w:rPr>
                <w:rFonts w:cs="Calibri"/>
                <w:sz w:val="24"/>
                <w:szCs w:val="24"/>
                <w:lang w:val="en-GB" w:eastAsia="x-none"/>
              </w:rPr>
            </w:pPr>
            <w:r w:rsidRPr="003C7829">
              <w:rPr>
                <w:rFonts w:cs="Calibri"/>
                <w:sz w:val="24"/>
                <w:szCs w:val="24"/>
                <w:lang w:val="en-GB" w:eastAsia="x-none"/>
              </w:rPr>
              <w:t>Category 1 (T1)</w:t>
            </w:r>
          </w:p>
          <w:p w14:paraId="1C9EEEC0" w14:textId="77777777" w:rsidR="00173C14" w:rsidRDefault="00173C14" w:rsidP="00225A89">
            <w:pPr>
              <w:pStyle w:val="ColorfulList-Accent11"/>
              <w:spacing w:after="0"/>
              <w:ind w:left="0"/>
              <w:contextualSpacing w:val="0"/>
              <w:rPr>
                <w:rFonts w:cs="Calibri"/>
                <w:sz w:val="24"/>
                <w:szCs w:val="24"/>
                <w:lang w:val="en-GB" w:eastAsia="x-none"/>
              </w:rPr>
            </w:pPr>
          </w:p>
        </w:tc>
        <w:tc>
          <w:tcPr>
            <w:tcW w:w="1418" w:type="dxa"/>
          </w:tcPr>
          <w:p w14:paraId="183A0256" w14:textId="4C1DE570" w:rsidR="00173C14" w:rsidRDefault="008009D8" w:rsidP="00225A89">
            <w:pPr>
              <w:pStyle w:val="ColorfulList-Accent11"/>
              <w:spacing w:after="0"/>
              <w:ind w:left="0"/>
              <w:contextualSpacing w:val="0"/>
              <w:rPr>
                <w:rFonts w:cs="Calibri"/>
                <w:sz w:val="24"/>
                <w:szCs w:val="24"/>
                <w:lang w:val="en-GB" w:eastAsia="x-none"/>
              </w:rPr>
            </w:pPr>
            <w:r w:rsidRPr="003C7829">
              <w:rPr>
                <w:rFonts w:cs="Calibri"/>
                <w:sz w:val="24"/>
                <w:szCs w:val="24"/>
                <w:lang w:val="en-GB" w:eastAsia="x-none"/>
              </w:rPr>
              <w:t>0-25</w:t>
            </w:r>
          </w:p>
        </w:tc>
        <w:tc>
          <w:tcPr>
            <w:tcW w:w="6327" w:type="dxa"/>
          </w:tcPr>
          <w:p w14:paraId="047854C5" w14:textId="26415E82" w:rsidR="00173C14" w:rsidRDefault="008009D8" w:rsidP="00225A89">
            <w:pPr>
              <w:pStyle w:val="ColorfulList-Accent11"/>
              <w:spacing w:after="0"/>
              <w:ind w:left="0"/>
              <w:contextualSpacing w:val="0"/>
              <w:rPr>
                <w:rFonts w:cs="Calibri"/>
                <w:sz w:val="24"/>
                <w:szCs w:val="24"/>
                <w:lang w:val="en-GB" w:eastAsia="x-none"/>
              </w:rPr>
            </w:pPr>
            <w:r w:rsidRPr="003C7829">
              <w:rPr>
                <w:rFonts w:cs="Calibri"/>
                <w:sz w:val="24"/>
                <w:szCs w:val="24"/>
                <w:lang w:val="en-GB" w:eastAsia="x-none"/>
              </w:rPr>
              <w:t>Overall</w:t>
            </w:r>
            <w:r w:rsidRPr="3F65C2AB">
              <w:rPr>
                <w:rFonts w:cs="Calibri"/>
                <w:sz w:val="24"/>
                <w:szCs w:val="24"/>
                <w:lang w:val="en-GB"/>
              </w:rPr>
              <w:t>,</w:t>
            </w:r>
            <w:r w:rsidRPr="003C7829">
              <w:rPr>
                <w:rFonts w:cs="Calibri"/>
                <w:sz w:val="24"/>
                <w:szCs w:val="24"/>
                <w:lang w:val="en-GB" w:eastAsia="x-none"/>
              </w:rPr>
              <w:t xml:space="preserve"> a healthy tree although there may be some minor signs of the disease, e.g. leaf browning or early leaf fall.</w:t>
            </w:r>
          </w:p>
        </w:tc>
      </w:tr>
      <w:tr w:rsidR="00173C14" w14:paraId="36A7EC4C" w14:textId="77777777" w:rsidTr="38A38162">
        <w:tc>
          <w:tcPr>
            <w:tcW w:w="1271" w:type="dxa"/>
          </w:tcPr>
          <w:p w14:paraId="40061B70" w14:textId="05B386AB" w:rsidR="00173C14" w:rsidRDefault="008009D8" w:rsidP="00225A89">
            <w:pPr>
              <w:pStyle w:val="ColorfulList-Accent11"/>
              <w:spacing w:after="0"/>
              <w:ind w:left="0"/>
              <w:contextualSpacing w:val="0"/>
              <w:rPr>
                <w:rFonts w:cs="Calibri"/>
                <w:sz w:val="24"/>
                <w:szCs w:val="24"/>
                <w:lang w:val="en-GB" w:eastAsia="x-none"/>
              </w:rPr>
            </w:pPr>
            <w:r>
              <w:rPr>
                <w:rFonts w:cs="Calibri"/>
                <w:sz w:val="24"/>
                <w:szCs w:val="24"/>
                <w:lang w:val="en-GB" w:eastAsia="x-none"/>
              </w:rPr>
              <w:t>Category 2 (T2)</w:t>
            </w:r>
          </w:p>
        </w:tc>
        <w:tc>
          <w:tcPr>
            <w:tcW w:w="1418" w:type="dxa"/>
          </w:tcPr>
          <w:p w14:paraId="45577A25" w14:textId="5C94C928" w:rsidR="00173C14" w:rsidRDefault="008009D8" w:rsidP="00225A89">
            <w:pPr>
              <w:pStyle w:val="ColorfulList-Accent11"/>
              <w:spacing w:after="0"/>
              <w:ind w:left="0"/>
              <w:contextualSpacing w:val="0"/>
              <w:rPr>
                <w:rFonts w:cs="Calibri"/>
                <w:sz w:val="24"/>
                <w:szCs w:val="24"/>
                <w:lang w:val="en-GB" w:eastAsia="x-none"/>
              </w:rPr>
            </w:pPr>
            <w:r>
              <w:rPr>
                <w:rFonts w:cs="Calibri"/>
                <w:sz w:val="24"/>
                <w:szCs w:val="24"/>
                <w:lang w:val="en-GB" w:eastAsia="x-none"/>
              </w:rPr>
              <w:t>25-50</w:t>
            </w:r>
          </w:p>
        </w:tc>
        <w:tc>
          <w:tcPr>
            <w:tcW w:w="6327" w:type="dxa"/>
          </w:tcPr>
          <w:p w14:paraId="47F5AAD8" w14:textId="09AFBFF9" w:rsidR="00173C14" w:rsidRDefault="008009D8" w:rsidP="00225A89">
            <w:pPr>
              <w:pStyle w:val="ColorfulList-Accent11"/>
              <w:spacing w:after="0"/>
              <w:ind w:left="0"/>
              <w:contextualSpacing w:val="0"/>
              <w:rPr>
                <w:rFonts w:cs="Calibri"/>
                <w:sz w:val="24"/>
                <w:szCs w:val="24"/>
                <w:lang w:val="en-GB" w:eastAsia="x-none"/>
              </w:rPr>
            </w:pPr>
            <w:r w:rsidRPr="003C7829">
              <w:rPr>
                <w:rFonts w:cs="Calibri"/>
                <w:sz w:val="24"/>
                <w:szCs w:val="24"/>
                <w:lang w:val="en-GB" w:eastAsia="x-none"/>
              </w:rPr>
              <w:t>A tree showing some signs of the disease. Noticeable reduced leaf coverage or crown density and other indicators such as lesions or leaf browning.</w:t>
            </w:r>
          </w:p>
        </w:tc>
      </w:tr>
      <w:tr w:rsidR="00173C14" w14:paraId="57102031" w14:textId="77777777" w:rsidTr="38A38162">
        <w:tc>
          <w:tcPr>
            <w:tcW w:w="1271" w:type="dxa"/>
          </w:tcPr>
          <w:p w14:paraId="6320F28E" w14:textId="4D8F9140" w:rsidR="00173C14" w:rsidRDefault="008009D8" w:rsidP="00225A89">
            <w:pPr>
              <w:pStyle w:val="ColorfulList-Accent11"/>
              <w:spacing w:after="0"/>
              <w:ind w:left="0"/>
              <w:contextualSpacing w:val="0"/>
              <w:rPr>
                <w:rFonts w:cs="Calibri"/>
                <w:sz w:val="24"/>
                <w:szCs w:val="24"/>
                <w:lang w:val="en-GB" w:eastAsia="x-none"/>
              </w:rPr>
            </w:pPr>
            <w:r w:rsidRPr="003C7829">
              <w:rPr>
                <w:rFonts w:cs="Calibri"/>
                <w:sz w:val="24"/>
                <w:szCs w:val="24"/>
                <w:lang w:val="en-GB" w:eastAsia="x-none"/>
              </w:rPr>
              <w:t>Category 3 (T3)</w:t>
            </w:r>
          </w:p>
        </w:tc>
        <w:tc>
          <w:tcPr>
            <w:tcW w:w="1418" w:type="dxa"/>
          </w:tcPr>
          <w:p w14:paraId="02060E5A" w14:textId="37396683" w:rsidR="00173C14" w:rsidRDefault="008009D8" w:rsidP="00225A89">
            <w:pPr>
              <w:pStyle w:val="ColorfulList-Accent11"/>
              <w:spacing w:after="0"/>
              <w:ind w:left="0"/>
              <w:contextualSpacing w:val="0"/>
              <w:rPr>
                <w:rFonts w:cs="Calibri"/>
                <w:sz w:val="24"/>
                <w:szCs w:val="24"/>
                <w:lang w:val="en-GB" w:eastAsia="x-none"/>
              </w:rPr>
            </w:pPr>
            <w:r>
              <w:rPr>
                <w:rFonts w:cs="Calibri"/>
                <w:sz w:val="24"/>
                <w:szCs w:val="24"/>
                <w:lang w:val="en-GB" w:eastAsia="x-none"/>
              </w:rPr>
              <w:t>50-75</w:t>
            </w:r>
          </w:p>
        </w:tc>
        <w:tc>
          <w:tcPr>
            <w:tcW w:w="6327" w:type="dxa"/>
          </w:tcPr>
          <w:p w14:paraId="3D61413A" w14:textId="5B567BAE" w:rsidR="00173C14" w:rsidRDefault="008009D8" w:rsidP="00225A89">
            <w:pPr>
              <w:pStyle w:val="ColorfulList-Accent11"/>
              <w:spacing w:after="0"/>
              <w:ind w:left="0"/>
              <w:contextualSpacing w:val="0"/>
              <w:rPr>
                <w:rFonts w:cs="Calibri"/>
                <w:sz w:val="24"/>
                <w:szCs w:val="24"/>
                <w:lang w:val="en-GB" w:eastAsia="x-none"/>
              </w:rPr>
            </w:pPr>
            <w:r w:rsidRPr="003C7829">
              <w:rPr>
                <w:rFonts w:cs="Calibri"/>
                <w:sz w:val="24"/>
                <w:szCs w:val="24"/>
                <w:lang w:val="en-GB" w:eastAsia="x-none"/>
              </w:rPr>
              <w:t xml:space="preserve">A tree with significantly reduced leaf coverage. Branches </w:t>
            </w:r>
            <w:r w:rsidR="00784282">
              <w:rPr>
                <w:rFonts w:cs="Calibri"/>
                <w:sz w:val="24"/>
                <w:szCs w:val="24"/>
                <w:lang w:val="en-GB" w:eastAsia="x-none"/>
              </w:rPr>
              <w:t xml:space="preserve">clearly </w:t>
            </w:r>
            <w:r w:rsidRPr="003C7829">
              <w:rPr>
                <w:rFonts w:cs="Calibri"/>
                <w:sz w:val="24"/>
                <w:szCs w:val="24"/>
                <w:lang w:val="en-GB" w:eastAsia="x-none"/>
              </w:rPr>
              <w:t xml:space="preserve">showing dieback </w:t>
            </w:r>
          </w:p>
        </w:tc>
      </w:tr>
      <w:tr w:rsidR="00173C14" w14:paraId="48012A2A" w14:textId="77777777" w:rsidTr="38A38162">
        <w:tc>
          <w:tcPr>
            <w:tcW w:w="1271" w:type="dxa"/>
          </w:tcPr>
          <w:p w14:paraId="20AFEBA4" w14:textId="7ED1831F" w:rsidR="00173C14" w:rsidRDefault="00784282" w:rsidP="00225A89">
            <w:pPr>
              <w:pStyle w:val="ColorfulList-Accent11"/>
              <w:spacing w:after="0"/>
              <w:ind w:left="0"/>
              <w:contextualSpacing w:val="0"/>
              <w:rPr>
                <w:rFonts w:cs="Calibri"/>
                <w:sz w:val="24"/>
                <w:szCs w:val="24"/>
                <w:lang w:val="en-GB" w:eastAsia="x-none"/>
              </w:rPr>
            </w:pPr>
            <w:r w:rsidRPr="003C7829">
              <w:rPr>
                <w:rFonts w:cs="Calibri"/>
                <w:sz w:val="24"/>
                <w:szCs w:val="24"/>
                <w:lang w:val="en-GB" w:eastAsia="x-none"/>
              </w:rPr>
              <w:t>Category 4 (T4</w:t>
            </w:r>
            <w:r>
              <w:rPr>
                <w:rFonts w:cs="Calibri"/>
                <w:sz w:val="24"/>
                <w:szCs w:val="24"/>
                <w:lang w:val="en-GB" w:eastAsia="x-none"/>
              </w:rPr>
              <w:t>)</w:t>
            </w:r>
          </w:p>
        </w:tc>
        <w:tc>
          <w:tcPr>
            <w:tcW w:w="1418" w:type="dxa"/>
          </w:tcPr>
          <w:p w14:paraId="17EFC560" w14:textId="6CFE4A3C" w:rsidR="00173C14" w:rsidRDefault="00784282" w:rsidP="00225A89">
            <w:pPr>
              <w:pStyle w:val="ColorfulList-Accent11"/>
              <w:spacing w:after="0"/>
              <w:ind w:left="0"/>
              <w:contextualSpacing w:val="0"/>
              <w:rPr>
                <w:rFonts w:cs="Calibri"/>
                <w:sz w:val="24"/>
                <w:szCs w:val="24"/>
                <w:lang w:val="en-GB" w:eastAsia="x-none"/>
              </w:rPr>
            </w:pPr>
            <w:r>
              <w:rPr>
                <w:rFonts w:cs="Calibri"/>
                <w:sz w:val="24"/>
                <w:szCs w:val="24"/>
                <w:lang w:val="en-GB" w:eastAsia="x-none"/>
              </w:rPr>
              <w:t>75-100</w:t>
            </w:r>
          </w:p>
        </w:tc>
        <w:tc>
          <w:tcPr>
            <w:tcW w:w="6327" w:type="dxa"/>
          </w:tcPr>
          <w:p w14:paraId="6473C2B3" w14:textId="53EF4D07" w:rsidR="00173C14" w:rsidRDefault="00784282" w:rsidP="00225A89">
            <w:pPr>
              <w:pStyle w:val="ColorfulList-Accent11"/>
              <w:spacing w:after="0"/>
              <w:ind w:left="0"/>
              <w:contextualSpacing w:val="0"/>
              <w:rPr>
                <w:rFonts w:cs="Calibri"/>
                <w:sz w:val="24"/>
                <w:szCs w:val="24"/>
                <w:lang w:val="en-GB" w:eastAsia="x-none"/>
              </w:rPr>
            </w:pPr>
            <w:r w:rsidRPr="7576D9A1">
              <w:rPr>
                <w:rFonts w:cs="Calibri"/>
                <w:sz w:val="24"/>
                <w:szCs w:val="24"/>
                <w:lang w:val="en-GB"/>
              </w:rPr>
              <w:t>A tree with extremely sparse or no leaf coverage. Large dead branches and</w:t>
            </w:r>
            <w:r>
              <w:rPr>
                <w:rFonts w:cs="Calibri"/>
                <w:sz w:val="24"/>
                <w:szCs w:val="24"/>
                <w:lang w:val="en-GB"/>
              </w:rPr>
              <w:t xml:space="preserve"> fragmenting tree tips</w:t>
            </w:r>
          </w:p>
        </w:tc>
      </w:tr>
    </w:tbl>
    <w:p w14:paraId="3B673FCA" w14:textId="77777777" w:rsidR="009A0C0B" w:rsidRPr="003C7829" w:rsidRDefault="009A0C0B" w:rsidP="00225A89">
      <w:pPr>
        <w:pStyle w:val="ColorfulList-Accent11"/>
        <w:pBdr>
          <w:top w:val="nil"/>
          <w:left w:val="nil"/>
          <w:bottom w:val="nil"/>
          <w:right w:val="nil"/>
          <w:between w:val="nil"/>
          <w:bar w:val="nil"/>
        </w:pBdr>
        <w:spacing w:after="0"/>
        <w:ind w:left="0"/>
        <w:contextualSpacing w:val="0"/>
        <w:rPr>
          <w:rFonts w:cs="Calibri"/>
          <w:sz w:val="24"/>
          <w:szCs w:val="24"/>
          <w:lang w:val="en-GB" w:eastAsia="x-none"/>
        </w:rPr>
      </w:pPr>
    </w:p>
    <w:p w14:paraId="4D988E95" w14:textId="292F8B79" w:rsidR="007F572E" w:rsidRPr="003C7829" w:rsidRDefault="007F572E" w:rsidP="00225A89">
      <w:pPr>
        <w:pStyle w:val="ColorfulList-Accent11"/>
        <w:pBdr>
          <w:top w:val="nil"/>
          <w:left w:val="nil"/>
          <w:bottom w:val="nil"/>
          <w:right w:val="nil"/>
          <w:between w:val="nil"/>
          <w:bar w:val="nil"/>
        </w:pBdr>
        <w:spacing w:after="0"/>
        <w:ind w:left="0"/>
        <w:contextualSpacing w:val="0"/>
        <w:rPr>
          <w:rFonts w:cs="Calibri"/>
          <w:color w:val="FF0000"/>
          <w:sz w:val="24"/>
          <w:szCs w:val="24"/>
          <w:lang w:val="en-GB" w:eastAsia="x-none"/>
        </w:rPr>
      </w:pPr>
    </w:p>
    <w:p w14:paraId="3B6DA613" w14:textId="77777777" w:rsidR="003A3098" w:rsidRDefault="00E31B8C" w:rsidP="003A3098">
      <w:pPr>
        <w:pStyle w:val="ColorfulList-Accent11"/>
        <w:keepNext/>
        <w:pBdr>
          <w:top w:val="nil"/>
          <w:left w:val="nil"/>
          <w:bottom w:val="nil"/>
          <w:right w:val="nil"/>
          <w:between w:val="nil"/>
          <w:bar w:val="nil"/>
        </w:pBdr>
        <w:spacing w:after="0"/>
        <w:ind w:left="0"/>
        <w:contextualSpacing w:val="0"/>
        <w:jc w:val="center"/>
      </w:pPr>
      <w:r>
        <w:rPr>
          <w:rFonts w:cs="Calibri"/>
          <w:noProof/>
          <w:sz w:val="24"/>
          <w:szCs w:val="24"/>
          <w:lang w:val="en-GB" w:eastAsia="x-none"/>
        </w:rPr>
        <w:drawing>
          <wp:inline distT="0" distB="0" distL="0" distR="0" wp14:anchorId="2636A131" wp14:editId="3A8A5C3A">
            <wp:extent cx="3103245" cy="4456430"/>
            <wp:effectExtent l="0" t="0" r="1905" b="1270"/>
            <wp:docPr id="987711278" name="Picture 1" descr="The stages of ash dieback showing canopy decline from healthy to 25% to 50% to more tha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11278" name="Picture 1" descr="The stages of ash dieback showing canopy decline from healthy to 25% to 50% to more than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3245" cy="4456430"/>
                    </a:xfrm>
                    <a:prstGeom prst="rect">
                      <a:avLst/>
                    </a:prstGeom>
                    <a:noFill/>
                  </pic:spPr>
                </pic:pic>
              </a:graphicData>
            </a:graphic>
          </wp:inline>
        </w:drawing>
      </w:r>
    </w:p>
    <w:p w14:paraId="31B496B4" w14:textId="7DDE9444" w:rsidR="007F572E" w:rsidRPr="003C7829" w:rsidRDefault="003A3098" w:rsidP="49005FB5">
      <w:pPr>
        <w:pStyle w:val="Caption"/>
        <w:jc w:val="center"/>
        <w:rPr>
          <w:rFonts w:cs="Calibri"/>
          <w:sz w:val="24"/>
          <w:szCs w:val="24"/>
        </w:rPr>
      </w:pPr>
      <w:r>
        <w:t xml:space="preserve">Figure </w:t>
      </w:r>
      <w:r>
        <w:fldChar w:fldCharType="begin"/>
      </w:r>
      <w:r>
        <w:instrText xml:space="preserve"> SEQ Figure \* ARABIC </w:instrText>
      </w:r>
      <w:r>
        <w:fldChar w:fldCharType="separate"/>
      </w:r>
      <w:r w:rsidR="006230E5">
        <w:rPr>
          <w:noProof/>
        </w:rPr>
        <w:t>2</w:t>
      </w:r>
      <w:r>
        <w:fldChar w:fldCharType="end"/>
      </w:r>
      <w:r>
        <w:t xml:space="preserve"> Stages of Ash Dieback </w:t>
      </w:r>
      <w:r w:rsidR="00D60581">
        <w:t>–</w:t>
      </w:r>
      <w:r>
        <w:t xml:space="preserve"> </w:t>
      </w:r>
      <w:r w:rsidR="00D60581">
        <w:t>The Tree Council</w:t>
      </w:r>
    </w:p>
    <w:p w14:paraId="15DDA7B9" w14:textId="77777777" w:rsidR="008E22AA" w:rsidRDefault="008E22AA" w:rsidP="00225A89">
      <w:pPr>
        <w:pStyle w:val="ColorfulList-Accent11"/>
        <w:pBdr>
          <w:top w:val="nil"/>
          <w:left w:val="nil"/>
          <w:bottom w:val="nil"/>
          <w:right w:val="nil"/>
          <w:between w:val="nil"/>
          <w:bar w:val="nil"/>
        </w:pBdr>
        <w:spacing w:after="0"/>
        <w:ind w:left="0"/>
        <w:contextualSpacing w:val="0"/>
        <w:rPr>
          <w:rStyle w:val="Heading1Char"/>
          <w:rFonts w:cs="Calibri"/>
        </w:rPr>
      </w:pPr>
    </w:p>
    <w:p w14:paraId="3F19C7F1" w14:textId="77777777" w:rsidR="004E28D4" w:rsidRDefault="004E28D4" w:rsidP="00225A89">
      <w:pPr>
        <w:pStyle w:val="ColorfulList-Accent11"/>
        <w:pBdr>
          <w:top w:val="nil"/>
          <w:left w:val="nil"/>
          <w:bottom w:val="nil"/>
          <w:right w:val="nil"/>
          <w:between w:val="nil"/>
          <w:bar w:val="nil"/>
        </w:pBdr>
        <w:spacing w:after="0"/>
        <w:ind w:left="0"/>
        <w:contextualSpacing w:val="0"/>
        <w:rPr>
          <w:rStyle w:val="Heading1Char"/>
          <w:rFonts w:cs="Calibri"/>
        </w:rPr>
      </w:pPr>
    </w:p>
    <w:p w14:paraId="68F73047" w14:textId="3FFAFCEF" w:rsidR="007F572E" w:rsidRPr="00E75A72" w:rsidRDefault="003A4C51" w:rsidP="00FFB155">
      <w:pPr>
        <w:pStyle w:val="ColorfulList-Accent11"/>
        <w:pBdr>
          <w:top w:val="nil"/>
          <w:left w:val="nil"/>
          <w:bottom w:val="nil"/>
          <w:right w:val="nil"/>
          <w:between w:val="nil"/>
          <w:bar w:val="nil"/>
        </w:pBdr>
        <w:spacing w:after="0"/>
        <w:ind w:left="0"/>
        <w:rPr>
          <w:rStyle w:val="Heading1Char"/>
          <w:rFonts w:cs="Calibri"/>
        </w:rPr>
      </w:pPr>
      <w:bookmarkStart w:id="6" w:name="_Toc207789352"/>
      <w:r w:rsidRPr="00FFB155">
        <w:rPr>
          <w:rStyle w:val="Heading1Char"/>
          <w:rFonts w:cs="Calibri"/>
        </w:rPr>
        <w:t xml:space="preserve">3.0 </w:t>
      </w:r>
      <w:r w:rsidR="00E75A72" w:rsidRPr="00FFB155">
        <w:rPr>
          <w:rStyle w:val="Heading1Char"/>
          <w:rFonts w:cs="Calibri"/>
        </w:rPr>
        <w:t>Roadside Trees</w:t>
      </w:r>
      <w:bookmarkEnd w:id="6"/>
    </w:p>
    <w:p w14:paraId="66FA0558" w14:textId="77777777" w:rsidR="006F2BAE" w:rsidRDefault="006F2BAE" w:rsidP="00225A89">
      <w:pPr>
        <w:pStyle w:val="ColorfulList-Accent11"/>
        <w:pBdr>
          <w:top w:val="nil"/>
          <w:left w:val="nil"/>
          <w:bottom w:val="nil"/>
          <w:right w:val="nil"/>
          <w:between w:val="nil"/>
          <w:bar w:val="nil"/>
        </w:pBdr>
        <w:spacing w:after="0"/>
        <w:ind w:left="0"/>
        <w:contextualSpacing w:val="0"/>
        <w:rPr>
          <w:rFonts w:cs="Calibri"/>
          <w:sz w:val="24"/>
          <w:szCs w:val="24"/>
          <w:lang w:val="en-GB" w:eastAsia="x-none"/>
        </w:rPr>
      </w:pPr>
    </w:p>
    <w:p w14:paraId="7B3B3E6F" w14:textId="1C4534ED" w:rsidR="002108D1" w:rsidRDefault="00BD4938" w:rsidP="5378AF3B">
      <w:pPr>
        <w:pStyle w:val="ColorfulList-Accent11"/>
        <w:pBdr>
          <w:top w:val="nil"/>
          <w:left w:val="nil"/>
          <w:bottom w:val="nil"/>
          <w:right w:val="nil"/>
          <w:between w:val="nil"/>
          <w:bar w:val="nil"/>
        </w:pBdr>
        <w:spacing w:after="0"/>
        <w:ind w:left="0"/>
        <w:rPr>
          <w:rFonts w:cs="Calibri"/>
          <w:sz w:val="24"/>
          <w:szCs w:val="24"/>
          <w:lang w:val="en-GB"/>
        </w:rPr>
      </w:pPr>
      <w:r w:rsidRPr="5378AF3B">
        <w:rPr>
          <w:rFonts w:cs="Calibri"/>
          <w:sz w:val="24"/>
          <w:szCs w:val="24"/>
          <w:lang w:val="en-GB"/>
        </w:rPr>
        <w:t xml:space="preserve">Roadside trees will be some of the </w:t>
      </w:r>
      <w:r w:rsidR="009D05D4" w:rsidRPr="5378AF3B">
        <w:rPr>
          <w:rFonts w:cs="Calibri"/>
          <w:sz w:val="24"/>
          <w:szCs w:val="24"/>
          <w:lang w:val="en-GB"/>
        </w:rPr>
        <w:t xml:space="preserve">most obvious features when entering or travelling through </w:t>
      </w:r>
      <w:r w:rsidR="5374C4B4" w:rsidRPr="5378AF3B">
        <w:rPr>
          <w:rFonts w:cs="Calibri"/>
          <w:sz w:val="24"/>
          <w:szCs w:val="24"/>
          <w:lang w:val="en-GB"/>
        </w:rPr>
        <w:t>Perth and Kinross</w:t>
      </w:r>
      <w:r w:rsidR="00016E7F" w:rsidRPr="5378AF3B">
        <w:rPr>
          <w:rFonts w:cs="Calibri"/>
          <w:sz w:val="24"/>
          <w:szCs w:val="24"/>
          <w:lang w:val="en-GB"/>
        </w:rPr>
        <w:t xml:space="preserve">. </w:t>
      </w:r>
      <w:r w:rsidR="3052A243" w:rsidRPr="5378AF3B">
        <w:rPr>
          <w:rFonts w:cs="Calibri"/>
          <w:sz w:val="24"/>
          <w:szCs w:val="24"/>
          <w:lang w:val="en-GB"/>
        </w:rPr>
        <w:t xml:space="preserve"> They are important to the character </w:t>
      </w:r>
      <w:r w:rsidR="07383A31" w:rsidRPr="5378AF3B">
        <w:rPr>
          <w:rFonts w:cs="Calibri"/>
          <w:sz w:val="24"/>
          <w:szCs w:val="24"/>
          <w:lang w:val="en-GB"/>
        </w:rPr>
        <w:t xml:space="preserve">and history of the area, contributing significantly to the </w:t>
      </w:r>
      <w:r w:rsidR="7A55E790" w:rsidRPr="5378AF3B">
        <w:rPr>
          <w:rFonts w:cs="Calibri"/>
          <w:sz w:val="24"/>
          <w:szCs w:val="24"/>
          <w:lang w:val="en-GB"/>
        </w:rPr>
        <w:t>reputation of the area as ‘Big Tree Country’</w:t>
      </w:r>
      <w:r w:rsidR="69B433CC" w:rsidRPr="5378AF3B">
        <w:rPr>
          <w:rFonts w:cs="Calibri"/>
          <w:sz w:val="24"/>
          <w:szCs w:val="24"/>
          <w:lang w:val="en-GB"/>
        </w:rPr>
        <w:t>.</w:t>
      </w:r>
      <w:r w:rsidR="00393413" w:rsidRPr="5378AF3B">
        <w:rPr>
          <w:rFonts w:cs="Calibri"/>
          <w:sz w:val="24"/>
          <w:szCs w:val="24"/>
          <w:lang w:val="en-GB"/>
        </w:rPr>
        <w:t xml:space="preserve"> </w:t>
      </w:r>
      <w:r w:rsidR="03D8EC42" w:rsidRPr="5378AF3B">
        <w:rPr>
          <w:rFonts w:cs="Calibri"/>
          <w:sz w:val="24"/>
          <w:szCs w:val="24"/>
          <w:lang w:val="en-GB"/>
        </w:rPr>
        <w:t xml:space="preserve"> </w:t>
      </w:r>
      <w:r w:rsidR="562719F2" w:rsidRPr="5378AF3B">
        <w:rPr>
          <w:rFonts w:cs="Calibri"/>
          <w:sz w:val="24"/>
          <w:szCs w:val="24"/>
          <w:lang w:val="en-GB"/>
        </w:rPr>
        <w:t>T</w:t>
      </w:r>
      <w:r w:rsidR="002B046E" w:rsidRPr="5378AF3B">
        <w:rPr>
          <w:rFonts w:cs="Calibri"/>
          <w:sz w:val="24"/>
          <w:szCs w:val="24"/>
          <w:lang w:val="en-GB"/>
        </w:rPr>
        <w:t xml:space="preserve">hey are also </w:t>
      </w:r>
      <w:r w:rsidR="5C6B00C1" w:rsidRPr="5378AF3B">
        <w:rPr>
          <w:rFonts w:cs="Calibri"/>
          <w:sz w:val="24"/>
          <w:szCs w:val="24"/>
          <w:lang w:val="en-GB"/>
        </w:rPr>
        <w:t xml:space="preserve">an </w:t>
      </w:r>
      <w:r w:rsidR="00100976" w:rsidRPr="5378AF3B">
        <w:rPr>
          <w:rFonts w:cs="Calibri"/>
          <w:sz w:val="24"/>
          <w:szCs w:val="24"/>
          <w:lang w:val="en-GB"/>
        </w:rPr>
        <w:t xml:space="preserve">essential </w:t>
      </w:r>
      <w:r w:rsidR="124ECA03" w:rsidRPr="5378AF3B">
        <w:rPr>
          <w:rFonts w:cs="Calibri"/>
          <w:sz w:val="24"/>
          <w:szCs w:val="24"/>
          <w:lang w:val="en-GB"/>
        </w:rPr>
        <w:t xml:space="preserve">component of the ‘green networks’ which enhance </w:t>
      </w:r>
      <w:r w:rsidR="00100976" w:rsidRPr="5378AF3B">
        <w:rPr>
          <w:rFonts w:cs="Calibri"/>
          <w:sz w:val="24"/>
          <w:szCs w:val="24"/>
          <w:lang w:val="en-GB"/>
        </w:rPr>
        <w:t xml:space="preserve">biodiversity </w:t>
      </w:r>
      <w:r w:rsidR="1EF9937C" w:rsidRPr="5378AF3B">
        <w:rPr>
          <w:rFonts w:cs="Calibri"/>
          <w:sz w:val="24"/>
          <w:szCs w:val="24"/>
          <w:lang w:val="en-GB"/>
        </w:rPr>
        <w:t xml:space="preserve">by </w:t>
      </w:r>
      <w:r w:rsidR="0196E017" w:rsidRPr="5378AF3B">
        <w:rPr>
          <w:rFonts w:cs="Calibri"/>
          <w:sz w:val="24"/>
          <w:szCs w:val="24"/>
          <w:lang w:val="en-GB"/>
        </w:rPr>
        <w:t>provid</w:t>
      </w:r>
      <w:r w:rsidR="3C4FFAC0" w:rsidRPr="5378AF3B">
        <w:rPr>
          <w:rFonts w:cs="Calibri"/>
          <w:sz w:val="24"/>
          <w:szCs w:val="24"/>
          <w:lang w:val="en-GB"/>
        </w:rPr>
        <w:t>ing habitats and food for wildlife throughout the area</w:t>
      </w:r>
      <w:r w:rsidR="00E90B3D" w:rsidRPr="5378AF3B">
        <w:rPr>
          <w:rFonts w:cs="Calibri"/>
          <w:sz w:val="24"/>
          <w:szCs w:val="24"/>
          <w:lang w:val="en-GB"/>
        </w:rPr>
        <w:t>.</w:t>
      </w:r>
    </w:p>
    <w:p w14:paraId="6A0D4975" w14:textId="5EA28B26" w:rsidR="002108D1" w:rsidRDefault="002108D1" w:rsidP="5378AF3B">
      <w:pPr>
        <w:pStyle w:val="ColorfulList-Accent11"/>
        <w:pBdr>
          <w:top w:val="nil"/>
          <w:left w:val="nil"/>
          <w:bottom w:val="nil"/>
          <w:right w:val="nil"/>
          <w:between w:val="nil"/>
          <w:bar w:val="nil"/>
        </w:pBdr>
        <w:spacing w:after="0"/>
        <w:ind w:left="0"/>
        <w:rPr>
          <w:rFonts w:cs="Calibri"/>
          <w:sz w:val="24"/>
          <w:szCs w:val="24"/>
          <w:lang w:val="en-GB"/>
        </w:rPr>
      </w:pPr>
    </w:p>
    <w:p w14:paraId="09701AAC" w14:textId="6EA2DEEC" w:rsidR="00020373" w:rsidRPr="00C41039" w:rsidRDefault="5EA21B0E" w:rsidP="00372F3D">
      <w:pPr>
        <w:pStyle w:val="ColorfulList-Accent11"/>
        <w:pBdr>
          <w:top w:val="nil"/>
          <w:left w:val="nil"/>
          <w:bottom w:val="nil"/>
          <w:right w:val="nil"/>
          <w:between w:val="nil"/>
          <w:bar w:val="nil"/>
        </w:pBdr>
        <w:spacing w:after="0"/>
        <w:ind w:left="0"/>
        <w:rPr>
          <w:rFonts w:cs="Calibri"/>
          <w:sz w:val="24"/>
          <w:szCs w:val="24"/>
          <w:lang w:val="en-GB"/>
        </w:rPr>
      </w:pPr>
      <w:r w:rsidRPr="252DA686">
        <w:rPr>
          <w:rFonts w:cs="Calibri"/>
          <w:sz w:val="24"/>
          <w:szCs w:val="24"/>
          <w:lang w:val="en-GB"/>
        </w:rPr>
        <w:t>Most roadside trees are privately owned and are the responsibility of the land manager including</w:t>
      </w:r>
      <w:r w:rsidR="0A02FCE3" w:rsidRPr="252DA686">
        <w:rPr>
          <w:rFonts w:cs="Calibri"/>
          <w:sz w:val="24"/>
          <w:szCs w:val="24"/>
          <w:lang w:val="en-GB"/>
        </w:rPr>
        <w:t xml:space="preserve"> those along verge boundaries.  </w:t>
      </w:r>
      <w:r w:rsidR="652DCE69" w:rsidRPr="252DA686">
        <w:rPr>
          <w:rFonts w:cs="Calibri"/>
          <w:sz w:val="24"/>
          <w:szCs w:val="24"/>
          <w:lang w:val="en-GB"/>
        </w:rPr>
        <w:t xml:space="preserve">Whilst it is expected that land managers deal with </w:t>
      </w:r>
      <w:r w:rsidR="28EB5573" w:rsidRPr="252DA686">
        <w:rPr>
          <w:rFonts w:cs="Calibri"/>
          <w:sz w:val="24"/>
          <w:szCs w:val="24"/>
          <w:lang w:val="en-GB"/>
        </w:rPr>
        <w:t xml:space="preserve">ADB on their land, the Council </w:t>
      </w:r>
      <w:r w:rsidR="00C858BC" w:rsidRPr="252DA686">
        <w:rPr>
          <w:rFonts w:cs="Calibri"/>
          <w:sz w:val="24"/>
          <w:szCs w:val="24"/>
          <w:lang w:val="en-GB"/>
        </w:rPr>
        <w:t xml:space="preserve">have powers under </w:t>
      </w:r>
      <w:r w:rsidR="00C41039">
        <w:rPr>
          <w:rFonts w:cs="Calibri"/>
          <w:sz w:val="24"/>
          <w:szCs w:val="24"/>
          <w:lang w:val="en-GB"/>
        </w:rPr>
        <w:t>section 9</w:t>
      </w:r>
      <w:r w:rsidR="00C47B4A">
        <w:rPr>
          <w:rFonts w:cs="Calibri"/>
          <w:sz w:val="24"/>
          <w:szCs w:val="24"/>
          <w:lang w:val="en-GB"/>
        </w:rPr>
        <w:t xml:space="preserve">1 of </w:t>
      </w:r>
      <w:r w:rsidR="00C858BC" w:rsidRPr="252DA686">
        <w:rPr>
          <w:rFonts w:cs="Calibri"/>
          <w:sz w:val="24"/>
          <w:szCs w:val="24"/>
          <w:lang w:val="en-GB"/>
        </w:rPr>
        <w:t xml:space="preserve">the </w:t>
      </w:r>
      <w:r w:rsidR="00732538" w:rsidRPr="252DA686">
        <w:rPr>
          <w:rFonts w:cs="Calibri"/>
          <w:sz w:val="24"/>
          <w:szCs w:val="24"/>
          <w:lang w:val="en-GB"/>
        </w:rPr>
        <w:t>Roads (Scotland) Act 1984</w:t>
      </w:r>
      <w:r w:rsidR="005D6CF7" w:rsidRPr="252DA686">
        <w:rPr>
          <w:rFonts w:cs="Calibri"/>
          <w:sz w:val="24"/>
          <w:szCs w:val="24"/>
          <w:lang w:val="en-GB"/>
        </w:rPr>
        <w:t xml:space="preserve"> </w:t>
      </w:r>
      <w:r w:rsidR="00732538" w:rsidRPr="252DA686">
        <w:rPr>
          <w:rFonts w:cs="Calibri"/>
          <w:sz w:val="24"/>
          <w:szCs w:val="24"/>
          <w:lang w:val="en-GB"/>
        </w:rPr>
        <w:t xml:space="preserve">to </w:t>
      </w:r>
      <w:r w:rsidR="0002443C" w:rsidRPr="252DA686">
        <w:rPr>
          <w:rFonts w:cs="Calibri"/>
          <w:sz w:val="24"/>
          <w:szCs w:val="24"/>
          <w:lang w:val="en-GB"/>
        </w:rPr>
        <w:t xml:space="preserve">make safe or remove </w:t>
      </w:r>
      <w:r w:rsidR="008A2546" w:rsidRPr="252DA686">
        <w:rPr>
          <w:rFonts w:cs="Calibri"/>
          <w:sz w:val="24"/>
          <w:szCs w:val="24"/>
          <w:lang w:val="en-GB"/>
        </w:rPr>
        <w:t xml:space="preserve">dangers </w:t>
      </w:r>
      <w:r w:rsidR="005E56E9" w:rsidRPr="252DA686">
        <w:rPr>
          <w:rFonts w:cs="Calibri"/>
          <w:sz w:val="24"/>
          <w:szCs w:val="24"/>
          <w:lang w:val="en-GB"/>
        </w:rPr>
        <w:t>near a road, including trees</w:t>
      </w:r>
      <w:r w:rsidR="001822AB">
        <w:rPr>
          <w:rFonts w:cs="Calibri"/>
          <w:sz w:val="24"/>
          <w:szCs w:val="24"/>
          <w:lang w:val="en-GB"/>
        </w:rPr>
        <w:t>, for which</w:t>
      </w:r>
      <w:r w:rsidR="77971988" w:rsidRPr="252DA686">
        <w:rPr>
          <w:rFonts w:cs="Calibri"/>
          <w:sz w:val="24"/>
          <w:szCs w:val="24"/>
          <w:lang w:val="en-GB"/>
        </w:rPr>
        <w:t xml:space="preserve"> the landowner </w:t>
      </w:r>
      <w:r w:rsidR="001822AB">
        <w:rPr>
          <w:rFonts w:cs="Calibri"/>
          <w:sz w:val="24"/>
          <w:szCs w:val="24"/>
          <w:lang w:val="en-GB"/>
        </w:rPr>
        <w:t>may</w:t>
      </w:r>
      <w:r w:rsidR="77971988" w:rsidRPr="252DA686">
        <w:rPr>
          <w:rFonts w:cs="Calibri"/>
          <w:sz w:val="24"/>
          <w:szCs w:val="24"/>
          <w:lang w:val="en-GB"/>
        </w:rPr>
        <w:t xml:space="preserve"> be liable for the cost</w:t>
      </w:r>
      <w:r w:rsidR="001822AB">
        <w:rPr>
          <w:rFonts w:cs="Calibri"/>
          <w:sz w:val="24"/>
          <w:szCs w:val="24"/>
          <w:lang w:val="en-GB"/>
        </w:rPr>
        <w:t xml:space="preserve">. </w:t>
      </w:r>
      <w:r w:rsidR="0006645B">
        <w:rPr>
          <w:rFonts w:cs="Calibri"/>
          <w:sz w:val="24"/>
          <w:szCs w:val="24"/>
          <w:lang w:val="en-GB"/>
        </w:rPr>
        <w:t xml:space="preserve">While the roads authority has powers to </w:t>
      </w:r>
      <w:proofErr w:type="gramStart"/>
      <w:r w:rsidR="0006645B">
        <w:rPr>
          <w:rFonts w:cs="Calibri"/>
          <w:sz w:val="24"/>
          <w:szCs w:val="24"/>
          <w:lang w:val="en-GB"/>
        </w:rPr>
        <w:t>take action</w:t>
      </w:r>
      <w:proofErr w:type="gramEnd"/>
      <w:r w:rsidR="002C792E">
        <w:rPr>
          <w:rFonts w:cs="Calibri"/>
          <w:sz w:val="24"/>
          <w:szCs w:val="24"/>
          <w:lang w:val="en-GB"/>
        </w:rPr>
        <w:t xml:space="preserve"> through the Roads (Scotland) Act 1984</w:t>
      </w:r>
      <w:r w:rsidR="0006645B">
        <w:rPr>
          <w:rFonts w:cs="Calibri"/>
          <w:sz w:val="24"/>
          <w:szCs w:val="24"/>
          <w:lang w:val="en-GB"/>
        </w:rPr>
        <w:t xml:space="preserve">, it </w:t>
      </w:r>
      <w:r w:rsidR="002C792E">
        <w:rPr>
          <w:rFonts w:cs="Calibri"/>
          <w:sz w:val="24"/>
          <w:szCs w:val="24"/>
          <w:lang w:val="en-GB"/>
        </w:rPr>
        <w:t xml:space="preserve">does not impose any liability associated with </w:t>
      </w:r>
      <w:r w:rsidR="00FC2CED">
        <w:rPr>
          <w:rFonts w:cs="Calibri"/>
          <w:sz w:val="24"/>
          <w:szCs w:val="24"/>
          <w:lang w:val="en-GB"/>
        </w:rPr>
        <w:t xml:space="preserve">trees on private land to </w:t>
      </w:r>
      <w:r w:rsidR="00C41039">
        <w:rPr>
          <w:rFonts w:cs="Calibri"/>
          <w:sz w:val="24"/>
          <w:szCs w:val="24"/>
          <w:lang w:val="en-GB"/>
        </w:rPr>
        <w:t>the Council.</w:t>
      </w:r>
    </w:p>
    <w:p w14:paraId="0A0919A7" w14:textId="77777777" w:rsidR="00020373" w:rsidRDefault="00020373" w:rsidP="00372F3D">
      <w:pPr>
        <w:pStyle w:val="ColorfulList-Accent11"/>
        <w:pBdr>
          <w:top w:val="nil"/>
          <w:left w:val="nil"/>
          <w:bottom w:val="nil"/>
          <w:right w:val="nil"/>
          <w:between w:val="nil"/>
          <w:bar w:val="nil"/>
        </w:pBdr>
        <w:spacing w:after="0"/>
        <w:ind w:left="0"/>
        <w:rPr>
          <w:rFonts w:cs="Calibri"/>
          <w:color w:val="000000" w:themeColor="text1"/>
          <w:sz w:val="24"/>
          <w:szCs w:val="24"/>
          <w:lang w:eastAsia="en-GB"/>
        </w:rPr>
      </w:pPr>
    </w:p>
    <w:p w14:paraId="68B75887" w14:textId="5D28A6DD" w:rsidR="00B140E7" w:rsidRDefault="00020373" w:rsidP="03C3526D">
      <w:pPr>
        <w:pStyle w:val="ColorfulList-Accent11"/>
        <w:pBdr>
          <w:top w:val="nil"/>
          <w:left w:val="nil"/>
          <w:bottom w:val="nil"/>
          <w:right w:val="nil"/>
          <w:between w:val="nil"/>
          <w:bar w:val="nil"/>
        </w:pBdr>
        <w:spacing w:after="0"/>
        <w:ind w:left="0"/>
        <w:rPr>
          <w:rFonts w:cs="Calibri"/>
          <w:color w:val="000000" w:themeColor="text1"/>
          <w:sz w:val="24"/>
          <w:szCs w:val="24"/>
          <w:lang w:val="en-GB" w:eastAsia="en-GB"/>
        </w:rPr>
      </w:pPr>
      <w:r w:rsidRPr="03C3526D">
        <w:rPr>
          <w:rFonts w:cs="Calibri"/>
          <w:color w:val="000000" w:themeColor="text1"/>
          <w:sz w:val="24"/>
          <w:szCs w:val="24"/>
          <w:lang w:val="en-GB" w:eastAsia="en-GB"/>
        </w:rPr>
        <w:t>The Council must also manage the risk of trees falling from Council land onto any adjacent railway lines</w:t>
      </w:r>
      <w:r w:rsidR="003864AF" w:rsidRPr="03C3526D">
        <w:rPr>
          <w:rFonts w:cs="Calibri"/>
          <w:color w:val="000000" w:themeColor="text1"/>
          <w:sz w:val="24"/>
          <w:szCs w:val="24"/>
          <w:lang w:val="en-GB" w:eastAsia="en-GB"/>
        </w:rPr>
        <w:t xml:space="preserve"> to ensure the safety of </w:t>
      </w:r>
      <w:r w:rsidR="00153BDB" w:rsidRPr="03C3526D">
        <w:rPr>
          <w:rFonts w:cs="Calibri"/>
          <w:color w:val="000000" w:themeColor="text1"/>
          <w:sz w:val="24"/>
          <w:szCs w:val="24"/>
          <w:lang w:val="en-GB" w:eastAsia="en-GB"/>
        </w:rPr>
        <w:t xml:space="preserve">rail users. </w:t>
      </w:r>
      <w:r w:rsidR="00994B59" w:rsidRPr="03C3526D">
        <w:rPr>
          <w:rFonts w:cs="Calibri"/>
          <w:color w:val="000000" w:themeColor="text1"/>
          <w:sz w:val="24"/>
          <w:szCs w:val="24"/>
          <w:lang w:val="en-GB" w:eastAsia="en-GB"/>
        </w:rPr>
        <w:t>While</w:t>
      </w:r>
      <w:r w:rsidR="00153BDB" w:rsidRPr="03C3526D">
        <w:rPr>
          <w:rFonts w:cs="Calibri"/>
          <w:color w:val="000000" w:themeColor="text1"/>
          <w:sz w:val="24"/>
          <w:szCs w:val="24"/>
          <w:lang w:val="en-GB" w:eastAsia="en-GB"/>
        </w:rPr>
        <w:t xml:space="preserve"> to an extent</w:t>
      </w:r>
      <w:r w:rsidR="00994B59" w:rsidRPr="03C3526D">
        <w:rPr>
          <w:rFonts w:cs="Calibri"/>
          <w:color w:val="000000" w:themeColor="text1"/>
          <w:sz w:val="24"/>
          <w:szCs w:val="24"/>
          <w:lang w:val="en-GB" w:eastAsia="en-GB"/>
        </w:rPr>
        <w:t xml:space="preserve"> overhanging vegetation may be managed by Network Rail</w:t>
      </w:r>
      <w:r w:rsidR="00153BDB" w:rsidRPr="03C3526D">
        <w:rPr>
          <w:rFonts w:cs="Calibri"/>
          <w:color w:val="000000" w:themeColor="text1"/>
          <w:sz w:val="24"/>
          <w:szCs w:val="24"/>
          <w:lang w:val="en-GB" w:eastAsia="en-GB"/>
        </w:rPr>
        <w:t xml:space="preserve">, the safety of trees </w:t>
      </w:r>
      <w:r w:rsidR="001F2F8F" w:rsidRPr="03C3526D">
        <w:rPr>
          <w:rFonts w:cs="Calibri"/>
          <w:color w:val="000000" w:themeColor="text1"/>
          <w:sz w:val="24"/>
          <w:szCs w:val="24"/>
          <w:lang w:val="en-GB" w:eastAsia="en-GB"/>
        </w:rPr>
        <w:t>remains</w:t>
      </w:r>
      <w:r w:rsidR="00153BDB" w:rsidRPr="03C3526D">
        <w:rPr>
          <w:rFonts w:cs="Calibri"/>
          <w:color w:val="000000" w:themeColor="text1"/>
          <w:sz w:val="24"/>
          <w:szCs w:val="24"/>
          <w:lang w:val="en-GB" w:eastAsia="en-GB"/>
        </w:rPr>
        <w:t xml:space="preserve"> the responsibility of the relevant landowners</w:t>
      </w:r>
      <w:r w:rsidR="001C3934" w:rsidRPr="03C3526D">
        <w:rPr>
          <w:rFonts w:cs="Calibri"/>
          <w:color w:val="000000" w:themeColor="text1"/>
          <w:sz w:val="24"/>
          <w:szCs w:val="24"/>
          <w:lang w:val="en-GB" w:eastAsia="en-GB"/>
        </w:rPr>
        <w:t>.</w:t>
      </w:r>
      <w:r w:rsidR="00B41D83" w:rsidRPr="03C3526D">
        <w:rPr>
          <w:rFonts w:cs="Calibri"/>
          <w:color w:val="000000" w:themeColor="text1"/>
          <w:sz w:val="24"/>
          <w:szCs w:val="24"/>
          <w:lang w:val="en-GB" w:eastAsia="en-GB"/>
        </w:rPr>
        <w:t xml:space="preserve"> </w:t>
      </w:r>
      <w:r w:rsidR="00E84E9B">
        <w:rPr>
          <w:rFonts w:cs="Calibri"/>
          <w:color w:val="000000" w:themeColor="text1"/>
          <w:sz w:val="24"/>
          <w:szCs w:val="24"/>
          <w:lang w:val="en-GB" w:eastAsia="en-GB"/>
        </w:rPr>
        <w:t>In December 2023</w:t>
      </w:r>
      <w:r w:rsidR="00265557">
        <w:rPr>
          <w:rFonts w:cs="Calibri"/>
          <w:color w:val="000000" w:themeColor="text1"/>
          <w:sz w:val="24"/>
          <w:szCs w:val="24"/>
          <w:lang w:val="en-GB" w:eastAsia="en-GB"/>
        </w:rPr>
        <w:t xml:space="preserve"> </w:t>
      </w:r>
      <w:r w:rsidR="00265557" w:rsidRPr="03C3526D">
        <w:rPr>
          <w:rFonts w:cs="Calibri"/>
          <w:color w:val="000000" w:themeColor="text1"/>
          <w:sz w:val="24"/>
          <w:szCs w:val="24"/>
          <w:lang w:val="en-GB" w:eastAsia="en-GB"/>
        </w:rPr>
        <w:t xml:space="preserve">a train collided with a tree fallen from </w:t>
      </w:r>
      <w:r w:rsidR="00265557">
        <w:rPr>
          <w:rFonts w:cs="Calibri"/>
          <w:color w:val="000000" w:themeColor="text1"/>
          <w:sz w:val="24"/>
          <w:szCs w:val="24"/>
          <w:lang w:val="en-GB" w:eastAsia="en-GB"/>
        </w:rPr>
        <w:t xml:space="preserve">Dundee </w:t>
      </w:r>
      <w:r w:rsidR="00593D09">
        <w:rPr>
          <w:rFonts w:cs="Calibri"/>
          <w:color w:val="000000" w:themeColor="text1"/>
          <w:sz w:val="24"/>
          <w:szCs w:val="24"/>
          <w:lang w:val="en-GB" w:eastAsia="en-GB"/>
        </w:rPr>
        <w:t xml:space="preserve">City </w:t>
      </w:r>
      <w:r w:rsidR="00265557" w:rsidRPr="03C3526D">
        <w:rPr>
          <w:rFonts w:cs="Calibri"/>
          <w:color w:val="000000" w:themeColor="text1"/>
          <w:sz w:val="24"/>
          <w:szCs w:val="24"/>
          <w:lang w:val="en-GB" w:eastAsia="en-GB"/>
        </w:rPr>
        <w:t>Council land</w:t>
      </w:r>
      <w:r w:rsidR="00265557">
        <w:rPr>
          <w:rFonts w:cs="Calibri"/>
          <w:color w:val="000000" w:themeColor="text1"/>
          <w:sz w:val="24"/>
          <w:szCs w:val="24"/>
          <w:lang w:val="en-GB" w:eastAsia="en-GB"/>
        </w:rPr>
        <w:t xml:space="preserve"> </w:t>
      </w:r>
      <w:r w:rsidR="00265557" w:rsidRPr="03C3526D">
        <w:rPr>
          <w:rFonts w:cs="Calibri"/>
          <w:color w:val="000000" w:themeColor="text1"/>
          <w:sz w:val="24"/>
          <w:szCs w:val="24"/>
          <w:lang w:val="en-GB" w:eastAsia="en-GB"/>
        </w:rPr>
        <w:t>adjacent to the railway line</w:t>
      </w:r>
      <w:r w:rsidR="00DE232F">
        <w:rPr>
          <w:rFonts w:cs="Calibri"/>
          <w:color w:val="000000" w:themeColor="text1"/>
          <w:sz w:val="24"/>
          <w:szCs w:val="24"/>
          <w:lang w:val="en-GB" w:eastAsia="en-GB"/>
        </w:rPr>
        <w:t>, after which</w:t>
      </w:r>
      <w:r w:rsidR="00593D09">
        <w:rPr>
          <w:rFonts w:cs="Calibri"/>
          <w:color w:val="000000" w:themeColor="text1"/>
          <w:sz w:val="24"/>
          <w:szCs w:val="24"/>
          <w:lang w:val="en-GB" w:eastAsia="en-GB"/>
        </w:rPr>
        <w:t xml:space="preserve"> Dundee</w:t>
      </w:r>
      <w:r w:rsidR="00DE232F">
        <w:rPr>
          <w:rFonts w:cs="Calibri"/>
          <w:color w:val="000000" w:themeColor="text1"/>
          <w:sz w:val="24"/>
          <w:szCs w:val="24"/>
          <w:lang w:val="en-GB" w:eastAsia="en-GB"/>
        </w:rPr>
        <w:t xml:space="preserve"> City Council was found to have not </w:t>
      </w:r>
      <w:r w:rsidR="00371D44" w:rsidRPr="03C3526D">
        <w:rPr>
          <w:rFonts w:cs="Calibri"/>
          <w:color w:val="000000" w:themeColor="text1"/>
          <w:sz w:val="24"/>
          <w:szCs w:val="24"/>
          <w:lang w:val="en-GB" w:eastAsia="en-GB"/>
        </w:rPr>
        <w:t>effectively managed this risk</w:t>
      </w:r>
      <w:r w:rsidR="00755B51" w:rsidRPr="03C3526D">
        <w:rPr>
          <w:rFonts w:cs="Calibri"/>
          <w:color w:val="000000" w:themeColor="text1"/>
          <w:sz w:val="24"/>
          <w:szCs w:val="24"/>
          <w:lang w:val="en-GB" w:eastAsia="en-GB"/>
        </w:rPr>
        <w:t xml:space="preserve">, highlighting the need for </w:t>
      </w:r>
      <w:r w:rsidR="00CE47AE" w:rsidRPr="03C3526D">
        <w:rPr>
          <w:rFonts w:cs="Calibri"/>
          <w:color w:val="000000" w:themeColor="text1"/>
          <w:sz w:val="24"/>
          <w:szCs w:val="24"/>
          <w:lang w:val="en-GB" w:eastAsia="en-GB"/>
        </w:rPr>
        <w:t>comprehensive surveys of rail-side trees.</w:t>
      </w:r>
    </w:p>
    <w:p w14:paraId="19A292BD" w14:textId="77777777" w:rsidR="00153BDB" w:rsidRDefault="00153BDB" w:rsidP="00372F3D">
      <w:pPr>
        <w:pStyle w:val="ColorfulList-Accent11"/>
        <w:pBdr>
          <w:top w:val="nil"/>
          <w:left w:val="nil"/>
          <w:bottom w:val="nil"/>
          <w:right w:val="nil"/>
          <w:between w:val="nil"/>
          <w:bar w:val="nil"/>
        </w:pBdr>
        <w:spacing w:after="0"/>
        <w:ind w:left="0"/>
        <w:rPr>
          <w:rFonts w:cs="Calibri"/>
          <w:color w:val="000000"/>
          <w:sz w:val="24"/>
          <w:szCs w:val="24"/>
          <w:bdr w:val="nil"/>
          <w:lang w:eastAsia="en-GB"/>
        </w:rPr>
      </w:pPr>
    </w:p>
    <w:p w14:paraId="4E1DCFBD" w14:textId="77777777" w:rsidR="00B140E7" w:rsidRDefault="00B140E7" w:rsidP="252DA686">
      <w:pPr>
        <w:pStyle w:val="ColorfulList-Accent11"/>
        <w:pBdr>
          <w:top w:val="nil"/>
          <w:left w:val="nil"/>
          <w:bottom w:val="nil"/>
          <w:right w:val="nil"/>
          <w:between w:val="nil"/>
          <w:bar w:val="nil"/>
        </w:pBdr>
        <w:spacing w:after="0"/>
        <w:ind w:left="0"/>
        <w:rPr>
          <w:rFonts w:cs="Calibri"/>
          <w:sz w:val="24"/>
          <w:szCs w:val="24"/>
          <w:lang w:val="en-GB"/>
        </w:rPr>
      </w:pPr>
    </w:p>
    <w:p w14:paraId="5BCC5CD1" w14:textId="739FEF65" w:rsidR="00C908C4" w:rsidRPr="003C7829" w:rsidRDefault="00C908C4" w:rsidP="00C908C4">
      <w:pPr>
        <w:pStyle w:val="Heading1"/>
        <w:rPr>
          <w:rFonts w:cs="Calibri"/>
        </w:rPr>
      </w:pPr>
      <w:bookmarkStart w:id="7" w:name="_Toc207789353"/>
      <w:r>
        <w:rPr>
          <w:rFonts w:cs="Calibri"/>
        </w:rPr>
        <w:t>4</w:t>
      </w:r>
      <w:commentRangeStart w:id="8"/>
      <w:r w:rsidRPr="4ACEC651">
        <w:rPr>
          <w:rFonts w:cs="Calibri"/>
        </w:rPr>
        <w:t>.0 Impacts of Ash Dieback</w:t>
      </w:r>
      <w:commentRangeEnd w:id="8"/>
      <w:r>
        <w:rPr>
          <w:rStyle w:val="CommentReference"/>
        </w:rPr>
        <w:commentReference w:id="8"/>
      </w:r>
      <w:bookmarkEnd w:id="7"/>
    </w:p>
    <w:p w14:paraId="4A11A9E6" w14:textId="77777777" w:rsidR="00C908C4" w:rsidRPr="003C7829" w:rsidRDefault="00C908C4" w:rsidP="00C908C4">
      <w:pPr>
        <w:rPr>
          <w:rFonts w:cs="Calibri"/>
        </w:rPr>
      </w:pPr>
    </w:p>
    <w:p w14:paraId="22AFAC95" w14:textId="3D77452D" w:rsidR="00C908C4" w:rsidRPr="00A44F6A" w:rsidRDefault="00C908C4" w:rsidP="00A44F6A">
      <w:pPr>
        <w:pStyle w:val="Heading2"/>
      </w:pPr>
      <w:bookmarkStart w:id="9" w:name="_Toc207789354"/>
      <w:r w:rsidRPr="00A44F6A">
        <w:t>4.1</w:t>
      </w:r>
      <w:r w:rsidR="00A44F6A" w:rsidRPr="00A44F6A">
        <w:t xml:space="preserve"> </w:t>
      </w:r>
      <w:r w:rsidRPr="00A44F6A">
        <w:t>Health and Safety Impacts</w:t>
      </w:r>
      <w:bookmarkEnd w:id="9"/>
    </w:p>
    <w:p w14:paraId="6BC6237F" w14:textId="77777777" w:rsidR="00C908C4" w:rsidRDefault="00C908C4" w:rsidP="00F52BBA">
      <w:pPr>
        <w:rPr>
          <w:rFonts w:cs="Calibri"/>
          <w:color w:val="000000"/>
          <w:sz w:val="24"/>
          <w:szCs w:val="24"/>
          <w:bdr w:val="nil"/>
          <w:lang w:eastAsia="en-GB"/>
        </w:rPr>
      </w:pPr>
      <w:r>
        <w:rPr>
          <w:rFonts w:cs="Calibri"/>
          <w:color w:val="000000"/>
          <w:sz w:val="24"/>
          <w:szCs w:val="24"/>
          <w:bdr w:val="nil"/>
          <w:lang w:eastAsia="en-GB"/>
        </w:rPr>
        <w:t xml:space="preserve">Whilst the current tree management policy is based on dealing with trees that pose the greatest risk to people and property, the spread of </w:t>
      </w:r>
      <w:r w:rsidRPr="2F5B6531">
        <w:rPr>
          <w:rFonts w:cs="Calibri"/>
          <w:color w:val="000000"/>
          <w:sz w:val="24"/>
          <w:szCs w:val="24"/>
          <w:bdr w:val="nil"/>
          <w:lang w:eastAsia="en-GB"/>
        </w:rPr>
        <w:t xml:space="preserve">ADB </w:t>
      </w:r>
      <w:r>
        <w:rPr>
          <w:rFonts w:cs="Calibri"/>
          <w:color w:val="000000"/>
          <w:sz w:val="24"/>
          <w:szCs w:val="24"/>
          <w:bdr w:val="nil"/>
          <w:lang w:eastAsia="en-GB"/>
        </w:rPr>
        <w:t>will increase the number of trees that will require management action.  ADB causes the wood to become more brittle as the disease takes hold increasing the risk of tree failures and to those operating on them.</w:t>
      </w:r>
      <w:r w:rsidRPr="2F5B6531">
        <w:rPr>
          <w:rFonts w:cs="Calibri"/>
          <w:color w:val="000000"/>
          <w:sz w:val="24"/>
          <w:szCs w:val="24"/>
          <w:bdr w:val="nil"/>
          <w:lang w:eastAsia="en-GB"/>
        </w:rPr>
        <w:t xml:space="preserve"> </w:t>
      </w:r>
      <w:r>
        <w:rPr>
          <w:rFonts w:cs="Calibri"/>
          <w:color w:val="000000"/>
          <w:sz w:val="24"/>
          <w:szCs w:val="24"/>
          <w:bdr w:val="nil"/>
          <w:lang w:eastAsia="en-GB"/>
        </w:rPr>
        <w:t>Th</w:t>
      </w:r>
      <w:r w:rsidRPr="2F5B6531">
        <w:rPr>
          <w:rFonts w:cs="Calibri"/>
          <w:color w:val="000000"/>
          <w:sz w:val="24"/>
          <w:szCs w:val="24"/>
          <w:bdr w:val="nil"/>
          <w:lang w:eastAsia="en-GB"/>
        </w:rPr>
        <w:t xml:space="preserve">is </w:t>
      </w:r>
      <w:r>
        <w:rPr>
          <w:rFonts w:cs="Calibri"/>
          <w:color w:val="000000"/>
          <w:sz w:val="24"/>
          <w:szCs w:val="24"/>
          <w:bdr w:val="nil"/>
          <w:lang w:eastAsia="en-GB"/>
        </w:rPr>
        <w:t xml:space="preserve">may be less of an </w:t>
      </w:r>
      <w:r w:rsidRPr="2F5B6531">
        <w:rPr>
          <w:rFonts w:cs="Calibri"/>
          <w:color w:val="000000"/>
          <w:sz w:val="24"/>
          <w:szCs w:val="24"/>
          <w:bdr w:val="nil"/>
          <w:lang w:eastAsia="en-GB"/>
        </w:rPr>
        <w:t>issue in a woodland environment</w:t>
      </w:r>
      <w:r>
        <w:rPr>
          <w:rFonts w:cs="Calibri"/>
          <w:color w:val="000000"/>
          <w:sz w:val="24"/>
          <w:szCs w:val="24"/>
          <w:bdr w:val="nil"/>
          <w:lang w:eastAsia="en-GB"/>
        </w:rPr>
        <w:t xml:space="preserve"> away from paths</w:t>
      </w:r>
      <w:r w:rsidRPr="2F5B6531">
        <w:rPr>
          <w:rFonts w:cs="Calibri"/>
          <w:color w:val="000000"/>
          <w:sz w:val="24"/>
          <w:szCs w:val="24"/>
          <w:bdr w:val="nil"/>
          <w:lang w:eastAsia="en-GB"/>
        </w:rPr>
        <w:t xml:space="preserve">, </w:t>
      </w:r>
      <w:r>
        <w:rPr>
          <w:rFonts w:cs="Calibri"/>
          <w:color w:val="000000"/>
          <w:sz w:val="24"/>
          <w:szCs w:val="24"/>
          <w:bdr w:val="nil"/>
          <w:lang w:eastAsia="en-GB"/>
        </w:rPr>
        <w:t>but will be an increasing problem i</w:t>
      </w:r>
      <w:r w:rsidRPr="2F5B6531">
        <w:rPr>
          <w:rFonts w:cs="Calibri"/>
          <w:color w:val="000000"/>
          <w:sz w:val="24"/>
          <w:szCs w:val="24"/>
          <w:bdr w:val="nil"/>
          <w:lang w:eastAsia="en-GB"/>
        </w:rPr>
        <w:t>n urban, park and roadside settings, as well as in school grounds or next to high-use paths.</w:t>
      </w:r>
      <w:r>
        <w:rPr>
          <w:rFonts w:cs="Calibri"/>
          <w:color w:val="000000"/>
          <w:sz w:val="24"/>
          <w:szCs w:val="24"/>
          <w:bdr w:val="nil"/>
          <w:lang w:eastAsia="en-GB"/>
        </w:rPr>
        <w:t xml:space="preserve"> </w:t>
      </w:r>
    </w:p>
    <w:p w14:paraId="36FCA4E4" w14:textId="77777777" w:rsidR="00C908C4" w:rsidRDefault="00C908C4" w:rsidP="00C908C4">
      <w:pPr>
        <w:pBdr>
          <w:top w:val="nil"/>
          <w:left w:val="nil"/>
          <w:bottom w:val="nil"/>
          <w:right w:val="nil"/>
          <w:between w:val="nil"/>
          <w:bar w:val="nil"/>
        </w:pBdr>
        <w:spacing w:before="12" w:after="0" w:line="240" w:lineRule="auto"/>
        <w:rPr>
          <w:rFonts w:cs="Calibri"/>
          <w:color w:val="000000"/>
          <w:sz w:val="24"/>
          <w:szCs w:val="24"/>
          <w:bdr w:val="nil"/>
          <w:lang w:eastAsia="en-GB"/>
        </w:rPr>
      </w:pPr>
    </w:p>
    <w:p w14:paraId="154E9FA3" w14:textId="745F3376" w:rsidR="00C908C4" w:rsidRPr="00A44F6A" w:rsidRDefault="00A44F6A" w:rsidP="00A44F6A">
      <w:pPr>
        <w:pStyle w:val="Heading2"/>
      </w:pPr>
      <w:bookmarkStart w:id="10" w:name="_Toc207789355"/>
      <w:r>
        <w:t xml:space="preserve">4.2 </w:t>
      </w:r>
      <w:r w:rsidR="00C908C4">
        <w:t>Economic impacts</w:t>
      </w:r>
      <w:bookmarkEnd w:id="10"/>
    </w:p>
    <w:p w14:paraId="656A21F7" w14:textId="0D98557F" w:rsidR="00C908C4" w:rsidRPr="003C7829" w:rsidRDefault="00C908C4" w:rsidP="00C908C4">
      <w:pPr>
        <w:rPr>
          <w:rFonts w:eastAsia="Arial Unicode MS" w:cs="Calibri"/>
          <w:color w:val="000000" w:themeColor="text1"/>
          <w:sz w:val="24"/>
          <w:szCs w:val="24"/>
          <w:lang w:eastAsia="en-GB"/>
        </w:rPr>
      </w:pPr>
      <w:r>
        <w:rPr>
          <w:rFonts w:cs="Calibri"/>
          <w:sz w:val="24"/>
          <w:szCs w:val="24"/>
        </w:rPr>
        <w:t xml:space="preserve">Additional resources will be needed to </w:t>
      </w:r>
      <w:r w:rsidRPr="5C5A1883">
        <w:rPr>
          <w:rFonts w:cs="Calibri"/>
          <w:sz w:val="24"/>
          <w:szCs w:val="24"/>
        </w:rPr>
        <w:t xml:space="preserve">deal with ADB (Appendix </w:t>
      </w:r>
      <w:r w:rsidR="001E0B5B">
        <w:rPr>
          <w:rFonts w:cs="Calibri"/>
          <w:sz w:val="24"/>
          <w:szCs w:val="24"/>
        </w:rPr>
        <w:t>2</w:t>
      </w:r>
      <w:proofErr w:type="gramStart"/>
      <w:r>
        <w:rPr>
          <w:rFonts w:cs="Calibri"/>
          <w:sz w:val="24"/>
          <w:szCs w:val="24"/>
        </w:rPr>
        <w:t>)</w:t>
      </w:r>
      <w:r w:rsidR="001E0B5B">
        <w:rPr>
          <w:rFonts w:cs="Calibri"/>
          <w:sz w:val="24"/>
          <w:szCs w:val="24"/>
        </w:rPr>
        <w:t>,</w:t>
      </w:r>
      <w:proofErr w:type="gramEnd"/>
      <w:r w:rsidRPr="5C5A1883">
        <w:rPr>
          <w:rFonts w:cs="Calibri"/>
          <w:sz w:val="24"/>
          <w:szCs w:val="24"/>
        </w:rPr>
        <w:t xml:space="preserve"> however the</w:t>
      </w:r>
      <w:r>
        <w:rPr>
          <w:rFonts w:cs="Calibri"/>
          <w:sz w:val="24"/>
          <w:szCs w:val="24"/>
        </w:rPr>
        <w:t>se will increase the longer the diseased trees are allowed to remain.  Delaying action may result in i</w:t>
      </w:r>
      <w:r w:rsidRPr="55295F04">
        <w:rPr>
          <w:rFonts w:cs="Calibri"/>
          <w:color w:val="000000"/>
          <w:sz w:val="24"/>
          <w:szCs w:val="24"/>
          <w:bdr w:val="nil"/>
          <w:lang w:eastAsia="en-GB"/>
        </w:rPr>
        <w:t xml:space="preserve">ncreased liabilities </w:t>
      </w:r>
      <w:r>
        <w:rPr>
          <w:rFonts w:cs="Calibri"/>
          <w:color w:val="000000"/>
          <w:sz w:val="24"/>
          <w:szCs w:val="24"/>
          <w:bdr w:val="nil"/>
          <w:lang w:eastAsia="en-GB"/>
        </w:rPr>
        <w:t>for damage</w:t>
      </w:r>
      <w:r w:rsidRPr="55295F04">
        <w:rPr>
          <w:rFonts w:cs="Calibri"/>
          <w:color w:val="000000"/>
          <w:sz w:val="24"/>
          <w:szCs w:val="24"/>
          <w:bdr w:val="nil"/>
          <w:lang w:eastAsia="en-GB"/>
        </w:rPr>
        <w:t xml:space="preserve"> or injury</w:t>
      </w:r>
      <w:r>
        <w:rPr>
          <w:rFonts w:cs="Calibri"/>
          <w:color w:val="000000"/>
          <w:sz w:val="24"/>
          <w:szCs w:val="24"/>
          <w:bdr w:val="nil"/>
          <w:lang w:eastAsia="en-GB"/>
        </w:rPr>
        <w:t xml:space="preserve">, higher </w:t>
      </w:r>
      <w:r w:rsidRPr="55295F04">
        <w:rPr>
          <w:rFonts w:cs="Calibri"/>
          <w:color w:val="000000"/>
          <w:sz w:val="24"/>
          <w:szCs w:val="24"/>
          <w:bdr w:val="nil"/>
          <w:lang w:eastAsia="en-GB"/>
        </w:rPr>
        <w:t xml:space="preserve">contractor </w:t>
      </w:r>
      <w:r>
        <w:rPr>
          <w:rFonts w:cs="Calibri"/>
          <w:color w:val="000000"/>
          <w:sz w:val="24"/>
          <w:szCs w:val="24"/>
          <w:bdr w:val="nil"/>
          <w:lang w:eastAsia="en-GB"/>
        </w:rPr>
        <w:t xml:space="preserve">and waste disposal costs, </w:t>
      </w:r>
      <w:r w:rsidR="00D122D5">
        <w:rPr>
          <w:rFonts w:cs="Calibri"/>
          <w:color w:val="000000"/>
          <w:sz w:val="24"/>
          <w:szCs w:val="24"/>
          <w:bdr w:val="nil"/>
          <w:lang w:eastAsia="en-GB"/>
        </w:rPr>
        <w:t>and highe</w:t>
      </w:r>
      <w:r w:rsidR="00E3407E">
        <w:rPr>
          <w:rFonts w:cs="Calibri"/>
          <w:color w:val="000000"/>
          <w:sz w:val="24"/>
          <w:szCs w:val="24"/>
          <w:bdr w:val="nil"/>
          <w:lang w:eastAsia="en-GB"/>
        </w:rPr>
        <w:t>r</w:t>
      </w:r>
      <w:r>
        <w:rPr>
          <w:rFonts w:cs="Calibri"/>
          <w:color w:val="000000"/>
          <w:sz w:val="24"/>
          <w:szCs w:val="24"/>
          <w:bdr w:val="nil"/>
          <w:lang w:eastAsia="en-GB"/>
        </w:rPr>
        <w:t xml:space="preserve"> f</w:t>
      </w:r>
      <w:r w:rsidRPr="003C7829">
        <w:rPr>
          <w:rFonts w:cs="Calibri"/>
          <w:color w:val="000000"/>
          <w:sz w:val="24"/>
          <w:szCs w:val="24"/>
          <w:bdr w:val="nil"/>
          <w:lang w:eastAsia="en-GB"/>
        </w:rPr>
        <w:t>lood risk</w:t>
      </w:r>
      <w:r w:rsidR="00E3407E">
        <w:rPr>
          <w:rFonts w:cs="Calibri"/>
          <w:color w:val="000000"/>
          <w:sz w:val="24"/>
          <w:szCs w:val="24"/>
          <w:bdr w:val="nil"/>
          <w:lang w:eastAsia="en-GB"/>
        </w:rPr>
        <w:t>s</w:t>
      </w:r>
      <w:r w:rsidRPr="003C7829">
        <w:rPr>
          <w:rFonts w:cs="Calibri"/>
          <w:color w:val="000000"/>
          <w:sz w:val="24"/>
          <w:szCs w:val="24"/>
          <w:bdr w:val="nil"/>
          <w:lang w:eastAsia="en-GB"/>
        </w:rPr>
        <w:t xml:space="preserve"> </w:t>
      </w:r>
      <w:r>
        <w:rPr>
          <w:rFonts w:cs="Calibri"/>
          <w:color w:val="000000"/>
          <w:sz w:val="24"/>
          <w:szCs w:val="24"/>
          <w:bdr w:val="nil"/>
          <w:lang w:eastAsia="en-GB"/>
        </w:rPr>
        <w:t>if trees are not replaced.</w:t>
      </w:r>
    </w:p>
    <w:p w14:paraId="33A5F1CC" w14:textId="77777777" w:rsidR="00C908C4" w:rsidRPr="003C7829" w:rsidRDefault="00C908C4" w:rsidP="00C908C4">
      <w:pPr>
        <w:pBdr>
          <w:top w:val="nil"/>
          <w:left w:val="nil"/>
          <w:bottom w:val="nil"/>
          <w:right w:val="nil"/>
          <w:between w:val="nil"/>
          <w:bar w:val="nil"/>
        </w:pBdr>
        <w:spacing w:before="12" w:after="0" w:line="240" w:lineRule="auto"/>
        <w:rPr>
          <w:rFonts w:cs="Calibri"/>
          <w:b/>
          <w:bCs/>
          <w:color w:val="000000"/>
          <w:sz w:val="24"/>
          <w:szCs w:val="24"/>
          <w:bdr w:val="nil"/>
          <w:lang w:eastAsia="en-GB"/>
        </w:rPr>
      </w:pPr>
    </w:p>
    <w:p w14:paraId="0039FCA0" w14:textId="3D040BB0" w:rsidR="00C908C4" w:rsidRPr="00A44F6A" w:rsidRDefault="00C908C4" w:rsidP="00A44F6A">
      <w:pPr>
        <w:pStyle w:val="Heading2"/>
      </w:pPr>
      <w:bookmarkStart w:id="11" w:name="_Toc207789356"/>
      <w:r>
        <w:t>4.</w:t>
      </w:r>
      <w:r w:rsidR="00A44F6A">
        <w:t xml:space="preserve">3 </w:t>
      </w:r>
      <w:r>
        <w:t>Legal implications</w:t>
      </w:r>
      <w:bookmarkEnd w:id="11"/>
      <w:r>
        <w:t xml:space="preserve"> </w:t>
      </w:r>
    </w:p>
    <w:p w14:paraId="67EBAF4F" w14:textId="1DA940E5" w:rsidR="00C908C4" w:rsidRDefault="00C908C4" w:rsidP="00C908C4">
      <w:pPr>
        <w:rPr>
          <w:rFonts w:cs="Calibri"/>
          <w:sz w:val="24"/>
          <w:szCs w:val="24"/>
        </w:rPr>
      </w:pPr>
      <w:r w:rsidRPr="09BC7775">
        <w:rPr>
          <w:rFonts w:cs="Calibri"/>
          <w:sz w:val="24"/>
          <w:szCs w:val="24"/>
        </w:rPr>
        <w:t xml:space="preserve">The Council have a common law duty of care under the Occupiers’ Liability (Scotland) Act 1960 to take reasonable steps to prevent or minimise the risk of personal injury or damage to property arising from trees on their ground. </w:t>
      </w:r>
      <w:r w:rsidR="1DEE20F7" w:rsidRPr="09BC7775">
        <w:rPr>
          <w:rFonts w:cs="Calibri"/>
          <w:sz w:val="24"/>
          <w:szCs w:val="24"/>
        </w:rPr>
        <w:t xml:space="preserve"> </w:t>
      </w:r>
      <w:r w:rsidRPr="09BC7775">
        <w:rPr>
          <w:rFonts w:cs="Calibri"/>
          <w:sz w:val="24"/>
          <w:szCs w:val="24"/>
        </w:rPr>
        <w:t>This include</w:t>
      </w:r>
      <w:r w:rsidR="42A03361" w:rsidRPr="09BC7775">
        <w:rPr>
          <w:rFonts w:cs="Calibri"/>
          <w:sz w:val="24"/>
          <w:szCs w:val="24"/>
        </w:rPr>
        <w:t>s</w:t>
      </w:r>
      <w:r w:rsidRPr="09BC7775">
        <w:rPr>
          <w:rFonts w:cs="Calibri"/>
          <w:sz w:val="24"/>
          <w:szCs w:val="24"/>
        </w:rPr>
        <w:t xml:space="preserve"> regular Visual Tree Inspections, ideally on a scheduled basis of trees within their ownership</w:t>
      </w:r>
      <w:r w:rsidR="520257FE" w:rsidRPr="09BC7775">
        <w:rPr>
          <w:rFonts w:cs="Calibri"/>
          <w:sz w:val="24"/>
          <w:szCs w:val="24"/>
        </w:rPr>
        <w:t xml:space="preserve"> as set out in the </w:t>
      </w:r>
      <w:r w:rsidR="76676867" w:rsidRPr="09BC7775">
        <w:rPr>
          <w:rFonts w:cs="Calibri"/>
          <w:sz w:val="24"/>
          <w:szCs w:val="24"/>
        </w:rPr>
        <w:t xml:space="preserve">Council’s Tree Management Policy </w:t>
      </w:r>
      <w:hyperlink r:id="rId21">
        <w:r w:rsidR="76676867" w:rsidRPr="09BC7775">
          <w:rPr>
            <w:rStyle w:val="Hyperlink"/>
            <w:rFonts w:cs="Calibri"/>
            <w:sz w:val="24"/>
            <w:szCs w:val="24"/>
          </w:rPr>
          <w:t>Trees and Woodlands - Perth &amp; Kinross Council</w:t>
        </w:r>
      </w:hyperlink>
      <w:r w:rsidRPr="09BC7775">
        <w:rPr>
          <w:rFonts w:cs="Calibri"/>
          <w:sz w:val="24"/>
          <w:szCs w:val="24"/>
        </w:rPr>
        <w:t xml:space="preserve">. </w:t>
      </w:r>
    </w:p>
    <w:p w14:paraId="2A2912E9" w14:textId="2ED4D041" w:rsidR="000416A3" w:rsidRDefault="00BA45F1" w:rsidP="00C908C4">
      <w:pPr>
        <w:rPr>
          <w:rFonts w:cs="Calibri"/>
          <w:sz w:val="24"/>
          <w:szCs w:val="24"/>
        </w:rPr>
      </w:pPr>
      <w:r>
        <w:rPr>
          <w:rFonts w:cs="Calibri"/>
          <w:sz w:val="24"/>
          <w:szCs w:val="24"/>
        </w:rPr>
        <w:t>The</w:t>
      </w:r>
      <w:r w:rsidR="00C908C4" w:rsidRPr="40FEF499">
        <w:rPr>
          <w:rFonts w:cs="Calibri"/>
          <w:sz w:val="24"/>
          <w:szCs w:val="24"/>
        </w:rPr>
        <w:t xml:space="preserve"> Roads (Scotland) Act 1984 </w:t>
      </w:r>
      <w:r>
        <w:rPr>
          <w:rFonts w:cs="Calibri"/>
          <w:sz w:val="24"/>
          <w:szCs w:val="24"/>
        </w:rPr>
        <w:t xml:space="preserve">gives powers to </w:t>
      </w:r>
      <w:r w:rsidR="00C908C4" w:rsidRPr="40FEF499">
        <w:rPr>
          <w:rFonts w:cs="Calibri"/>
          <w:sz w:val="24"/>
          <w:szCs w:val="24"/>
        </w:rPr>
        <w:t xml:space="preserve">the </w:t>
      </w:r>
      <w:r>
        <w:rPr>
          <w:rFonts w:cs="Calibri"/>
          <w:sz w:val="24"/>
          <w:szCs w:val="24"/>
        </w:rPr>
        <w:t>roads authority</w:t>
      </w:r>
      <w:r w:rsidR="00C908C4" w:rsidRPr="40FEF499">
        <w:rPr>
          <w:rFonts w:cs="Calibri"/>
          <w:sz w:val="24"/>
          <w:szCs w:val="24"/>
        </w:rPr>
        <w:t xml:space="preserve"> to remove trees and recharge incurred cost to the owners, if they are deemed to constitute a danger to road users.  Most roadside trees, including those along the road or verge boundary, remain in private ownership and are the responsibility of the landowner to manage appropriately. If a tree or tree</w:t>
      </w:r>
      <w:r w:rsidR="00533A46">
        <w:rPr>
          <w:rFonts w:cs="Calibri"/>
          <w:sz w:val="24"/>
          <w:szCs w:val="24"/>
        </w:rPr>
        <w:t>s</w:t>
      </w:r>
      <w:r w:rsidR="00C908C4" w:rsidRPr="40FEF499">
        <w:rPr>
          <w:rFonts w:cs="Calibri"/>
          <w:sz w:val="24"/>
          <w:szCs w:val="24"/>
        </w:rPr>
        <w:t xml:space="preserve"> is/are considered to be a danger or hazard to road users, then the </w:t>
      </w:r>
      <w:r w:rsidR="000416A3">
        <w:rPr>
          <w:rFonts w:cs="Calibri"/>
          <w:sz w:val="24"/>
          <w:szCs w:val="24"/>
        </w:rPr>
        <w:t>Council</w:t>
      </w:r>
      <w:r w:rsidR="00C908C4" w:rsidRPr="40FEF499">
        <w:rPr>
          <w:rFonts w:cs="Calibri"/>
          <w:sz w:val="24"/>
          <w:szCs w:val="24"/>
        </w:rPr>
        <w:t xml:space="preserve"> can serve a notice on the owner to remove the tree. If this notice is ignored, </w:t>
      </w:r>
      <w:r w:rsidR="000416A3">
        <w:rPr>
          <w:rFonts w:cs="Calibri"/>
          <w:sz w:val="24"/>
          <w:szCs w:val="24"/>
        </w:rPr>
        <w:t>the Council</w:t>
      </w:r>
      <w:r w:rsidR="00C908C4" w:rsidRPr="40FEF499">
        <w:rPr>
          <w:rFonts w:cs="Calibri"/>
          <w:sz w:val="24"/>
          <w:szCs w:val="24"/>
        </w:rPr>
        <w:t xml:space="preserve"> may </w:t>
      </w:r>
      <w:r w:rsidR="00C908C4" w:rsidRPr="40FEF499">
        <w:rPr>
          <w:rFonts w:cs="Calibri"/>
          <w:sz w:val="24"/>
          <w:szCs w:val="24"/>
        </w:rPr>
        <w:lastRenderedPageBreak/>
        <w:t xml:space="preserve">arrange for the offending tree </w:t>
      </w:r>
      <w:r w:rsidR="000416A3">
        <w:rPr>
          <w:rFonts w:cs="Calibri"/>
          <w:sz w:val="24"/>
          <w:szCs w:val="24"/>
        </w:rPr>
        <w:t xml:space="preserve">or </w:t>
      </w:r>
      <w:r w:rsidR="00C908C4" w:rsidRPr="40FEF499">
        <w:rPr>
          <w:rFonts w:cs="Calibri"/>
          <w:sz w:val="24"/>
          <w:szCs w:val="24"/>
        </w:rPr>
        <w:t>trees to be removed and recharge the owner for the work carried out</w:t>
      </w:r>
      <w:r w:rsidR="3CB936AA" w:rsidRPr="5C2FE1B7">
        <w:rPr>
          <w:rFonts w:cs="Calibri"/>
          <w:sz w:val="24"/>
          <w:szCs w:val="24"/>
        </w:rPr>
        <w:t>.</w:t>
      </w:r>
    </w:p>
    <w:p w14:paraId="49A37256" w14:textId="1D579F38" w:rsidR="00C908C4" w:rsidRDefault="00C908C4" w:rsidP="00C908C4">
      <w:pPr>
        <w:rPr>
          <w:rFonts w:cs="Calibri"/>
          <w:sz w:val="24"/>
          <w:szCs w:val="24"/>
        </w:rPr>
      </w:pPr>
      <w:r w:rsidRPr="4F360539">
        <w:rPr>
          <w:rFonts w:cs="Calibri"/>
          <w:sz w:val="24"/>
          <w:szCs w:val="24"/>
        </w:rPr>
        <w:t xml:space="preserve">The Council can also take action to ensure road </w:t>
      </w:r>
      <w:r w:rsidR="001E0B5B" w:rsidRPr="4F360539">
        <w:rPr>
          <w:rFonts w:cs="Calibri"/>
          <w:sz w:val="24"/>
          <w:szCs w:val="24"/>
        </w:rPr>
        <w:t>signs,</w:t>
      </w:r>
      <w:r w:rsidRPr="4F360539">
        <w:rPr>
          <w:rFonts w:cs="Calibri"/>
          <w:sz w:val="24"/>
          <w:szCs w:val="24"/>
        </w:rPr>
        <w:t xml:space="preserve"> and the like are kept clear of woody vegetation within road verges.  If action is required on any trees on Council owned land adjacent to railway lines, this </w:t>
      </w:r>
      <w:r w:rsidR="009C5703">
        <w:rPr>
          <w:rFonts w:cs="Calibri"/>
          <w:sz w:val="24"/>
          <w:szCs w:val="24"/>
        </w:rPr>
        <w:t xml:space="preserve">may need to be coordinated with </w:t>
      </w:r>
      <w:r w:rsidRPr="4F360539">
        <w:rPr>
          <w:rFonts w:cs="Calibri"/>
          <w:sz w:val="24"/>
          <w:szCs w:val="24"/>
        </w:rPr>
        <w:t xml:space="preserve">Network Rail. </w:t>
      </w:r>
    </w:p>
    <w:p w14:paraId="1E661B65" w14:textId="77777777" w:rsidR="00C908C4" w:rsidRPr="003C7829" w:rsidRDefault="00C908C4" w:rsidP="00C908C4">
      <w:pPr>
        <w:rPr>
          <w:rFonts w:cs="Calibri"/>
          <w:color w:val="000000" w:themeColor="text1"/>
          <w:sz w:val="24"/>
          <w:szCs w:val="24"/>
          <w:lang w:eastAsia="en-GB"/>
        </w:rPr>
      </w:pPr>
      <w:r w:rsidRPr="5B671966">
        <w:rPr>
          <w:rFonts w:cs="Calibri"/>
          <w:sz w:val="24"/>
          <w:szCs w:val="24"/>
        </w:rPr>
        <w:t>The</w:t>
      </w:r>
      <w:r w:rsidRPr="5B671966">
        <w:rPr>
          <w:rFonts w:cs="Calibri"/>
          <w:color w:val="000000" w:themeColor="text1"/>
          <w:sz w:val="24"/>
          <w:szCs w:val="24"/>
          <w:lang w:eastAsia="en-GB"/>
        </w:rPr>
        <w:t xml:space="preserve"> Council have a legal requirement to protect and enhance biodiversity when carrying out its functions under The Nature Conservation (Scotland) Act 2004. The Council are also obliged to ensure trees with potential bat roosts are properly surveyed prior to felling, as all bat species in the UK have full protection under The Conservation (Natural Habitat</w:t>
      </w:r>
      <w:r>
        <w:rPr>
          <w:rFonts w:cs="Calibri"/>
          <w:color w:val="000000" w:themeColor="text1"/>
          <w:sz w:val="24"/>
          <w:szCs w:val="24"/>
          <w:lang w:eastAsia="en-GB"/>
        </w:rPr>
        <w:t>s &amp;C.)</w:t>
      </w:r>
      <w:r w:rsidRPr="5B671966">
        <w:rPr>
          <w:rFonts w:cs="Calibri"/>
          <w:color w:val="000000" w:themeColor="text1"/>
          <w:sz w:val="24"/>
          <w:szCs w:val="24"/>
          <w:lang w:eastAsia="en-GB"/>
        </w:rPr>
        <w:t xml:space="preserve"> Regulations 1994. All wild birds in Great Britain are protected under the Wildlife and Countryside Act 1981 (as amended), and due care is needed to ensure that nesting birds are undisturbed.</w:t>
      </w:r>
    </w:p>
    <w:p w14:paraId="4E35B67A" w14:textId="77777777" w:rsidR="00C908C4" w:rsidRPr="003C7829" w:rsidRDefault="00C908C4" w:rsidP="00C908C4">
      <w:pPr>
        <w:pBdr>
          <w:top w:val="nil"/>
          <w:left w:val="nil"/>
          <w:bottom w:val="nil"/>
          <w:right w:val="nil"/>
          <w:between w:val="nil"/>
          <w:bar w:val="nil"/>
        </w:pBdr>
        <w:spacing w:before="12" w:after="0" w:line="240" w:lineRule="auto"/>
        <w:ind w:left="330"/>
        <w:rPr>
          <w:rFonts w:eastAsia="Arial Unicode MS" w:cs="Calibri"/>
          <w:iCs/>
          <w:color w:val="000000"/>
          <w:sz w:val="24"/>
          <w:szCs w:val="24"/>
          <w:u w:color="000000"/>
          <w:lang w:eastAsia="en-GB"/>
        </w:rPr>
      </w:pPr>
    </w:p>
    <w:p w14:paraId="66906C47" w14:textId="7BD436DB" w:rsidR="00C908C4" w:rsidRPr="005D1EF4" w:rsidRDefault="00A44F6A" w:rsidP="7827EC11">
      <w:pPr>
        <w:pStyle w:val="Heading2"/>
      </w:pPr>
      <w:bookmarkStart w:id="12" w:name="_Toc207789357"/>
      <w:r>
        <w:t xml:space="preserve">4.4 </w:t>
      </w:r>
      <w:r w:rsidR="00C908C4">
        <w:t>Environmental &amp; Biodiversity Impacts</w:t>
      </w:r>
      <w:bookmarkEnd w:id="12"/>
    </w:p>
    <w:p w14:paraId="4D3CFA24" w14:textId="5718E6FB" w:rsidR="00661FB6" w:rsidRPr="00354C99" w:rsidRDefault="455746CA" w:rsidP="7827EC11">
      <w:pPr>
        <w:rPr>
          <w:rFonts w:cs="Calibri"/>
          <w:sz w:val="24"/>
          <w:szCs w:val="24"/>
        </w:rPr>
      </w:pPr>
      <w:r w:rsidRPr="4CA7BFE4">
        <w:rPr>
          <w:rFonts w:cs="Calibri"/>
          <w:sz w:val="24"/>
          <w:szCs w:val="24"/>
        </w:rPr>
        <w:t>The removal of significant numbers of mature Ash will undoubtedly have a substantial impact on biodiversity and the local environment.  Reduced woodland cover, particularly in urban areas, will require a significant amount of replacement planting to offset the environmental loss. Targeted replanting on appropriate sites with suitable replacement species will need to be completed in line with current and future policies.</w:t>
      </w:r>
      <w:r w:rsidR="53A1DD1F" w:rsidRPr="4CA7BFE4">
        <w:rPr>
          <w:rFonts w:cs="Calibri"/>
          <w:sz w:val="24"/>
          <w:szCs w:val="24"/>
        </w:rPr>
        <w:t xml:space="preserve"> In </w:t>
      </w:r>
      <w:r w:rsidR="633F7165" w:rsidRPr="4CA7BFE4">
        <w:rPr>
          <w:rFonts w:cs="Calibri"/>
          <w:sz w:val="24"/>
          <w:szCs w:val="24"/>
        </w:rPr>
        <w:t>suitable areas, the timber from felled trees will be left on site to biodegrade naturally.</w:t>
      </w:r>
      <w:r w:rsidR="3D121254" w:rsidRPr="4CA7BFE4">
        <w:rPr>
          <w:rFonts w:cs="Calibri"/>
          <w:sz w:val="24"/>
          <w:szCs w:val="24"/>
        </w:rPr>
        <w:t xml:space="preserve"> </w:t>
      </w:r>
      <w:r w:rsidR="003C1E8F">
        <w:rPr>
          <w:rFonts w:cs="Calibri"/>
          <w:sz w:val="24"/>
          <w:szCs w:val="24"/>
        </w:rPr>
        <w:t xml:space="preserve"> In some circumstances</w:t>
      </w:r>
      <w:r w:rsidR="00FF1675">
        <w:rPr>
          <w:rFonts w:cs="Calibri"/>
          <w:sz w:val="24"/>
          <w:szCs w:val="24"/>
        </w:rPr>
        <w:t xml:space="preserve"> trees would be </w:t>
      </w:r>
      <w:proofErr w:type="spellStart"/>
      <w:r w:rsidR="00FF1675">
        <w:rPr>
          <w:rFonts w:cs="Calibri"/>
          <w:sz w:val="24"/>
          <w:szCs w:val="24"/>
        </w:rPr>
        <w:t>pollarded</w:t>
      </w:r>
      <w:proofErr w:type="spellEnd"/>
      <w:r w:rsidR="00FF1675">
        <w:rPr>
          <w:rFonts w:cs="Calibri"/>
          <w:sz w:val="24"/>
          <w:szCs w:val="24"/>
        </w:rPr>
        <w:t xml:space="preserve"> </w:t>
      </w:r>
      <w:r w:rsidR="009C716F">
        <w:rPr>
          <w:rFonts w:cs="Calibri"/>
          <w:sz w:val="24"/>
          <w:szCs w:val="24"/>
        </w:rPr>
        <w:t xml:space="preserve">i.e. </w:t>
      </w:r>
      <w:r w:rsidR="6CB7E919" w:rsidRPr="009148A3">
        <w:rPr>
          <w:rFonts w:cs="Calibri"/>
          <w:sz w:val="24"/>
          <w:szCs w:val="24"/>
        </w:rPr>
        <w:t>branch</w:t>
      </w:r>
      <w:r w:rsidR="00AD3797">
        <w:rPr>
          <w:rFonts w:cs="Calibri"/>
          <w:sz w:val="24"/>
          <w:szCs w:val="24"/>
        </w:rPr>
        <w:t xml:space="preserve">es would be </w:t>
      </w:r>
      <w:r w:rsidR="6CB7E919" w:rsidRPr="009148A3">
        <w:rPr>
          <w:rFonts w:cs="Calibri"/>
          <w:sz w:val="24"/>
          <w:szCs w:val="24"/>
        </w:rPr>
        <w:t>remov</w:t>
      </w:r>
      <w:r w:rsidR="00AD3797">
        <w:rPr>
          <w:rFonts w:cs="Calibri"/>
          <w:sz w:val="24"/>
          <w:szCs w:val="24"/>
        </w:rPr>
        <w:t>ed</w:t>
      </w:r>
      <w:r w:rsidR="6CB7E919" w:rsidRPr="009148A3">
        <w:rPr>
          <w:rFonts w:cs="Calibri"/>
          <w:sz w:val="24"/>
          <w:szCs w:val="24"/>
        </w:rPr>
        <w:t xml:space="preserve"> </w:t>
      </w:r>
      <w:r w:rsidR="00AD3797">
        <w:rPr>
          <w:rFonts w:cs="Calibri"/>
          <w:sz w:val="24"/>
          <w:szCs w:val="24"/>
        </w:rPr>
        <w:t xml:space="preserve">and </w:t>
      </w:r>
      <w:r w:rsidR="6CB7E919" w:rsidRPr="009148A3">
        <w:rPr>
          <w:rFonts w:cs="Calibri"/>
          <w:sz w:val="24"/>
          <w:szCs w:val="24"/>
        </w:rPr>
        <w:t>the main stem would be left as standing wood to benefit biodiversity. This procedure will ensure that the remains of the tree are left in a safe and secure state while still providing an ecological benefit.</w:t>
      </w:r>
    </w:p>
    <w:p w14:paraId="2CD4B113" w14:textId="77777777" w:rsidR="00C908C4" w:rsidRPr="003C7829" w:rsidRDefault="00C908C4" w:rsidP="00C908C4">
      <w:pPr>
        <w:spacing w:after="0"/>
        <w:rPr>
          <w:rFonts w:cs="Calibri"/>
          <w:b/>
          <w:bCs/>
          <w:iCs/>
          <w:sz w:val="24"/>
          <w:szCs w:val="24"/>
        </w:rPr>
      </w:pPr>
    </w:p>
    <w:p w14:paraId="7699E703" w14:textId="63594ACB" w:rsidR="00C908C4" w:rsidRPr="003C7829" w:rsidRDefault="00A57D43" w:rsidP="00887038">
      <w:pPr>
        <w:pStyle w:val="Heading2"/>
        <w:rPr>
          <w:rFonts w:cs="Calibri"/>
        </w:rPr>
      </w:pPr>
      <w:bookmarkStart w:id="13" w:name="_Toc207789358"/>
      <w:r w:rsidRPr="3B4ED5B1">
        <w:rPr>
          <w:rFonts w:cs="Calibri"/>
        </w:rPr>
        <w:t>4.</w:t>
      </w:r>
      <w:r w:rsidR="00A44F6A" w:rsidRPr="3B4ED5B1">
        <w:rPr>
          <w:rFonts w:cs="Calibri"/>
        </w:rPr>
        <w:t xml:space="preserve">5 </w:t>
      </w:r>
      <w:r w:rsidR="00C908C4" w:rsidRPr="3B4ED5B1">
        <w:rPr>
          <w:rFonts w:cs="Calibri"/>
        </w:rPr>
        <w:t>Private Landowners and Utilities</w:t>
      </w:r>
      <w:bookmarkEnd w:id="13"/>
    </w:p>
    <w:p w14:paraId="048B1F23" w14:textId="4FD12F85" w:rsidR="00C908C4" w:rsidRPr="003C7829" w:rsidRDefault="00C908C4" w:rsidP="00C908C4">
      <w:pPr>
        <w:spacing w:before="100" w:after="0"/>
        <w:contextualSpacing/>
        <w:rPr>
          <w:rStyle w:val="CommentReference"/>
          <w:rFonts w:cs="Calibri"/>
          <w:sz w:val="24"/>
          <w:szCs w:val="24"/>
        </w:rPr>
      </w:pPr>
      <w:r w:rsidRPr="768F8120">
        <w:rPr>
          <w:rFonts w:cs="Calibri"/>
          <w:sz w:val="24"/>
          <w:szCs w:val="24"/>
        </w:rPr>
        <w:t>It will be up to the managers of private land to deal with the effects of ADB on their own ground.  Landowners will be notified if trees are identified that pose a threat to the safety and integrity of Council infrastructure</w:t>
      </w:r>
      <w:r w:rsidRPr="768F8120">
        <w:rPr>
          <w:rStyle w:val="CommentReference"/>
          <w:rFonts w:cs="Calibri"/>
          <w:sz w:val="24"/>
          <w:szCs w:val="24"/>
        </w:rPr>
        <w:t xml:space="preserve">.  Enforcement measures will be put in place where appropriate. Where Council-owned trees pose a risk to utilities, the Council will </w:t>
      </w:r>
      <w:r w:rsidR="004F7EA8">
        <w:rPr>
          <w:rStyle w:val="CommentReference"/>
          <w:rFonts w:cs="Calibri"/>
          <w:sz w:val="24"/>
          <w:szCs w:val="24"/>
        </w:rPr>
        <w:t>work</w:t>
      </w:r>
      <w:r w:rsidRPr="768F8120">
        <w:rPr>
          <w:rStyle w:val="CommentReference"/>
          <w:rFonts w:cs="Calibri"/>
          <w:sz w:val="24"/>
          <w:szCs w:val="24"/>
        </w:rPr>
        <w:t xml:space="preserve"> with utilities companies to make the trees safe and ensure that the services are maintained.</w:t>
      </w:r>
    </w:p>
    <w:p w14:paraId="1C24A03B" w14:textId="77777777" w:rsidR="004E28D4" w:rsidRDefault="004E28D4" w:rsidP="3B55000D">
      <w:pPr>
        <w:pStyle w:val="ColorfulList-Accent11"/>
        <w:pBdr>
          <w:top w:val="nil"/>
          <w:left w:val="nil"/>
          <w:bottom w:val="nil"/>
          <w:right w:val="nil"/>
          <w:between w:val="nil"/>
          <w:bar w:val="nil"/>
        </w:pBdr>
        <w:spacing w:after="0"/>
        <w:ind w:left="0"/>
        <w:rPr>
          <w:rStyle w:val="Heading1Char"/>
          <w:rFonts w:cs="Calibri"/>
        </w:rPr>
      </w:pPr>
    </w:p>
    <w:p w14:paraId="2A6A6BEB" w14:textId="77777777" w:rsidR="008973DA" w:rsidRDefault="008973DA" w:rsidP="3B55000D">
      <w:pPr>
        <w:pStyle w:val="ColorfulList-Accent11"/>
        <w:pBdr>
          <w:top w:val="nil"/>
          <w:left w:val="nil"/>
          <w:bottom w:val="nil"/>
          <w:right w:val="nil"/>
          <w:between w:val="nil"/>
          <w:bar w:val="nil"/>
        </w:pBdr>
        <w:spacing w:after="0"/>
        <w:ind w:left="0"/>
        <w:rPr>
          <w:rStyle w:val="Heading1Char"/>
          <w:rFonts w:cs="Calibri"/>
        </w:rPr>
      </w:pPr>
    </w:p>
    <w:p w14:paraId="50E90170" w14:textId="77777777" w:rsidR="008973DA" w:rsidRDefault="008973DA" w:rsidP="3B55000D">
      <w:pPr>
        <w:pStyle w:val="ColorfulList-Accent11"/>
        <w:pBdr>
          <w:top w:val="nil"/>
          <w:left w:val="nil"/>
          <w:bottom w:val="nil"/>
          <w:right w:val="nil"/>
          <w:between w:val="nil"/>
          <w:bar w:val="nil"/>
        </w:pBdr>
        <w:spacing w:after="0"/>
        <w:ind w:left="0"/>
        <w:rPr>
          <w:rStyle w:val="Heading1Char"/>
          <w:rFonts w:cs="Calibri"/>
        </w:rPr>
      </w:pPr>
    </w:p>
    <w:p w14:paraId="25385FE2" w14:textId="77777777" w:rsidR="008973DA" w:rsidRDefault="008973DA" w:rsidP="3B55000D">
      <w:pPr>
        <w:pStyle w:val="ColorfulList-Accent11"/>
        <w:pBdr>
          <w:top w:val="nil"/>
          <w:left w:val="nil"/>
          <w:bottom w:val="nil"/>
          <w:right w:val="nil"/>
          <w:between w:val="nil"/>
          <w:bar w:val="nil"/>
        </w:pBdr>
        <w:spacing w:after="0"/>
        <w:ind w:left="0"/>
        <w:rPr>
          <w:rStyle w:val="Heading1Char"/>
          <w:rFonts w:cs="Calibri"/>
        </w:rPr>
      </w:pPr>
    </w:p>
    <w:p w14:paraId="1E7596FC" w14:textId="1DD080B7" w:rsidR="0006318E" w:rsidRDefault="0006318E" w:rsidP="3B4ED5B1">
      <w:pPr>
        <w:pStyle w:val="ColorfulList-Accent11"/>
        <w:pBdr>
          <w:top w:val="nil"/>
          <w:left w:val="nil"/>
          <w:bottom w:val="nil"/>
          <w:right w:val="nil"/>
          <w:between w:val="nil"/>
          <w:bar w:val="nil"/>
        </w:pBdr>
        <w:spacing w:after="0"/>
        <w:ind w:left="0"/>
        <w:rPr>
          <w:rStyle w:val="Heading1Char"/>
          <w:rFonts w:cs="Calibri"/>
        </w:rPr>
      </w:pPr>
    </w:p>
    <w:p w14:paraId="748F6C36" w14:textId="77777777" w:rsidR="00DB638D" w:rsidRDefault="00DB638D" w:rsidP="3B4ED5B1">
      <w:pPr>
        <w:pStyle w:val="ColorfulList-Accent11"/>
        <w:pBdr>
          <w:top w:val="nil"/>
          <w:left w:val="nil"/>
          <w:bottom w:val="nil"/>
          <w:right w:val="nil"/>
          <w:between w:val="nil"/>
          <w:bar w:val="nil"/>
        </w:pBdr>
        <w:spacing w:after="0"/>
        <w:ind w:left="0"/>
        <w:rPr>
          <w:rStyle w:val="Heading1Char"/>
          <w:rFonts w:cs="Calibri"/>
        </w:rPr>
      </w:pPr>
    </w:p>
    <w:p w14:paraId="35445910" w14:textId="4E4A4CAF" w:rsidR="00225A89" w:rsidRPr="003C7829" w:rsidRDefault="00D41065" w:rsidP="3B55000D">
      <w:pPr>
        <w:pStyle w:val="ColorfulList-Accent11"/>
        <w:pBdr>
          <w:top w:val="nil"/>
          <w:left w:val="nil"/>
          <w:bottom w:val="nil"/>
          <w:right w:val="nil"/>
          <w:between w:val="nil"/>
          <w:bar w:val="nil"/>
        </w:pBdr>
        <w:spacing w:after="0"/>
        <w:ind w:left="0"/>
        <w:rPr>
          <w:rFonts w:cs="Calibri"/>
          <w:b/>
          <w:bCs/>
          <w:sz w:val="24"/>
          <w:szCs w:val="24"/>
        </w:rPr>
      </w:pPr>
      <w:bookmarkStart w:id="14" w:name="_Toc207789359"/>
      <w:r>
        <w:rPr>
          <w:rStyle w:val="Heading1Char"/>
          <w:rFonts w:cs="Calibri"/>
        </w:rPr>
        <w:lastRenderedPageBreak/>
        <w:t>5</w:t>
      </w:r>
      <w:r w:rsidR="003A4C51" w:rsidRPr="3B55000D">
        <w:rPr>
          <w:rStyle w:val="Heading1Char"/>
          <w:rFonts w:cs="Calibri"/>
        </w:rPr>
        <w:t xml:space="preserve">.0 </w:t>
      </w:r>
      <w:r w:rsidR="00803986">
        <w:rPr>
          <w:rStyle w:val="Heading1Char"/>
          <w:rFonts w:cs="Calibri"/>
        </w:rPr>
        <w:t>Delivery Plan</w:t>
      </w:r>
      <w:bookmarkEnd w:id="14"/>
    </w:p>
    <w:p w14:paraId="1A199C26" w14:textId="756FDE06" w:rsidR="00225A89" w:rsidRPr="003C7829" w:rsidRDefault="00225A89" w:rsidP="63C9157F">
      <w:pPr>
        <w:pStyle w:val="ColorfulList-Accent11"/>
        <w:pBdr>
          <w:top w:val="nil"/>
          <w:left w:val="nil"/>
          <w:bottom w:val="nil"/>
          <w:right w:val="nil"/>
          <w:between w:val="nil"/>
          <w:bar w:val="nil"/>
        </w:pBdr>
        <w:spacing w:after="0"/>
        <w:ind w:left="0"/>
        <w:rPr>
          <w:rFonts w:cs="Calibri"/>
          <w:sz w:val="24"/>
          <w:szCs w:val="24"/>
        </w:rPr>
      </w:pPr>
    </w:p>
    <w:p w14:paraId="777D2835" w14:textId="672575A3" w:rsidR="00225A89" w:rsidRPr="003C7829" w:rsidRDefault="605F97E4" w:rsidP="15162887">
      <w:pPr>
        <w:pStyle w:val="ColorfulList-Accent11"/>
        <w:pBdr>
          <w:top w:val="nil"/>
          <w:left w:val="nil"/>
          <w:bottom w:val="nil"/>
          <w:right w:val="nil"/>
          <w:between w:val="nil"/>
          <w:bar w:val="nil"/>
        </w:pBdr>
        <w:spacing w:after="0"/>
        <w:ind w:left="0"/>
        <w:rPr>
          <w:rFonts w:cs="Calibri"/>
          <w:sz w:val="24"/>
          <w:szCs w:val="24"/>
          <w:lang w:val="en-GB"/>
        </w:rPr>
      </w:pPr>
      <w:r w:rsidRPr="15162887">
        <w:rPr>
          <w:rFonts w:cs="Calibri"/>
          <w:sz w:val="24"/>
          <w:szCs w:val="24"/>
          <w:lang w:val="en-GB"/>
        </w:rPr>
        <w:t>The Council’s Tree and Woodlands Management Policy (</w:t>
      </w:r>
      <w:hyperlink r:id="rId22">
        <w:r w:rsidRPr="15162887">
          <w:rPr>
            <w:rStyle w:val="Hyperlink"/>
            <w:rFonts w:cs="Calibri"/>
            <w:color w:val="0563C1"/>
          </w:rPr>
          <w:t>Trees and Woodlands - Perth &amp; Kinross Council (pkc.gov.uk)</w:t>
        </w:r>
      </w:hyperlink>
      <w:r w:rsidRPr="15162887">
        <w:rPr>
          <w:rStyle w:val="Hyperlink"/>
          <w:rFonts w:cs="Calibri"/>
          <w:color w:val="0563C1"/>
        </w:rPr>
        <w:t>.</w:t>
      </w:r>
      <w:r w:rsidRPr="15162887">
        <w:rPr>
          <w:rFonts w:asciiTheme="minorHAnsi" w:eastAsiaTheme="minorEastAsia" w:hAnsiTheme="minorHAnsi" w:cstheme="minorBidi"/>
          <w:sz w:val="24"/>
          <w:szCs w:val="24"/>
        </w:rPr>
        <w:t xml:space="preserve"> </w:t>
      </w:r>
      <w:r w:rsidR="00225A89" w:rsidRPr="15162887">
        <w:rPr>
          <w:rFonts w:cs="Calibri"/>
          <w:sz w:val="24"/>
          <w:szCs w:val="24"/>
          <w:lang w:val="en-GB"/>
        </w:rPr>
        <w:t>ensur</w:t>
      </w:r>
      <w:r w:rsidR="1A776A39" w:rsidRPr="15162887">
        <w:rPr>
          <w:rFonts w:cs="Calibri"/>
          <w:sz w:val="24"/>
          <w:szCs w:val="24"/>
          <w:lang w:val="en-GB"/>
        </w:rPr>
        <w:t>es</w:t>
      </w:r>
      <w:r w:rsidR="00225A89" w:rsidRPr="15162887">
        <w:rPr>
          <w:rFonts w:cs="Calibri"/>
          <w:sz w:val="24"/>
          <w:szCs w:val="24"/>
          <w:lang w:val="en-GB"/>
        </w:rPr>
        <w:t xml:space="preserve"> trees with the greatest potential to cause harm, injury and damage to property are dealt </w:t>
      </w:r>
      <w:r w:rsidR="531F3304" w:rsidRPr="15162887">
        <w:rPr>
          <w:rFonts w:cs="Calibri"/>
          <w:sz w:val="24"/>
          <w:szCs w:val="24"/>
          <w:lang w:val="en-GB"/>
        </w:rPr>
        <w:t>on Council managed land.</w:t>
      </w:r>
      <w:r w:rsidR="00225A89" w:rsidRPr="15162887">
        <w:rPr>
          <w:rFonts w:cs="Calibri"/>
          <w:sz w:val="24"/>
          <w:szCs w:val="24"/>
          <w:lang w:val="en-GB"/>
        </w:rPr>
        <w:t xml:space="preserve">  </w:t>
      </w:r>
      <w:r w:rsidR="42E4D496" w:rsidRPr="15162887">
        <w:rPr>
          <w:rFonts w:cs="Calibri"/>
          <w:color w:val="000000" w:themeColor="text1"/>
          <w:sz w:val="24"/>
          <w:szCs w:val="24"/>
          <w:lang w:eastAsia="en-GB"/>
        </w:rPr>
        <w:t>It also includes</w:t>
      </w:r>
      <w:r w:rsidR="416473F8" w:rsidRPr="15162887">
        <w:rPr>
          <w:rFonts w:cs="Calibri"/>
          <w:sz w:val="24"/>
          <w:szCs w:val="24"/>
          <w:lang w:val="en-GB"/>
        </w:rPr>
        <w:t xml:space="preserve"> </w:t>
      </w:r>
      <w:r w:rsidR="49D8C0CE" w:rsidRPr="15162887">
        <w:rPr>
          <w:rFonts w:cs="Calibri"/>
          <w:sz w:val="24"/>
          <w:szCs w:val="24"/>
          <w:lang w:val="en-GB"/>
        </w:rPr>
        <w:t>actions to deal with dangerous trees alongside</w:t>
      </w:r>
      <w:r w:rsidR="263F8372" w:rsidRPr="15162887">
        <w:rPr>
          <w:rFonts w:cs="Calibri"/>
          <w:sz w:val="24"/>
          <w:szCs w:val="24"/>
          <w:lang w:val="en-GB"/>
        </w:rPr>
        <w:t xml:space="preserve"> </w:t>
      </w:r>
      <w:r w:rsidR="49D8C0CE" w:rsidRPr="15162887">
        <w:rPr>
          <w:rFonts w:cs="Calibri"/>
          <w:sz w:val="24"/>
          <w:szCs w:val="24"/>
          <w:lang w:val="en-GB"/>
        </w:rPr>
        <w:t>the Council’s adopted road network</w:t>
      </w:r>
      <w:r w:rsidR="5B060077" w:rsidRPr="15162887">
        <w:rPr>
          <w:rFonts w:cs="Calibri"/>
          <w:sz w:val="24"/>
          <w:szCs w:val="24"/>
          <w:lang w:val="en-GB"/>
        </w:rPr>
        <w:t>, h</w:t>
      </w:r>
      <w:r w:rsidR="00225A89" w:rsidRPr="15162887">
        <w:rPr>
          <w:rFonts w:cs="Calibri"/>
          <w:sz w:val="24"/>
          <w:szCs w:val="24"/>
          <w:lang w:val="en-GB"/>
        </w:rPr>
        <w:t xml:space="preserve">owever, given the scale of </w:t>
      </w:r>
      <w:r w:rsidR="005E5321" w:rsidRPr="15162887">
        <w:rPr>
          <w:rFonts w:cs="Calibri"/>
          <w:sz w:val="24"/>
          <w:szCs w:val="24"/>
          <w:lang w:val="en-GB"/>
        </w:rPr>
        <w:t>ADB</w:t>
      </w:r>
      <w:r w:rsidR="00225A89" w:rsidRPr="15162887">
        <w:rPr>
          <w:rFonts w:cs="Calibri"/>
          <w:sz w:val="24"/>
          <w:szCs w:val="24"/>
          <w:lang w:val="en-GB"/>
        </w:rPr>
        <w:t xml:space="preserve">, </w:t>
      </w:r>
      <w:r w:rsidR="006F2BAE" w:rsidRPr="15162887">
        <w:rPr>
          <w:rFonts w:cs="Calibri"/>
          <w:sz w:val="24"/>
          <w:szCs w:val="24"/>
          <w:lang w:val="en-GB"/>
        </w:rPr>
        <w:t>this</w:t>
      </w:r>
      <w:r w:rsidR="00225A89" w:rsidRPr="15162887">
        <w:rPr>
          <w:rFonts w:cs="Calibri"/>
          <w:sz w:val="24"/>
          <w:szCs w:val="24"/>
          <w:lang w:val="en-GB"/>
        </w:rPr>
        <w:t xml:space="preserve"> strategy </w:t>
      </w:r>
      <w:r w:rsidR="006F2BAE" w:rsidRPr="15162887">
        <w:rPr>
          <w:rFonts w:cs="Calibri"/>
          <w:sz w:val="24"/>
          <w:szCs w:val="24"/>
          <w:lang w:val="en-GB"/>
        </w:rPr>
        <w:t>has</w:t>
      </w:r>
      <w:r w:rsidR="00225A89" w:rsidRPr="15162887">
        <w:rPr>
          <w:rFonts w:cs="Calibri"/>
          <w:sz w:val="24"/>
          <w:szCs w:val="24"/>
          <w:lang w:val="en-GB"/>
        </w:rPr>
        <w:t xml:space="preserve"> be</w:t>
      </w:r>
      <w:r w:rsidR="006F2BAE" w:rsidRPr="15162887">
        <w:rPr>
          <w:rFonts w:cs="Calibri"/>
          <w:sz w:val="24"/>
          <w:szCs w:val="24"/>
          <w:lang w:val="en-GB"/>
        </w:rPr>
        <w:t>en</w:t>
      </w:r>
      <w:r w:rsidR="00225A89" w:rsidRPr="15162887">
        <w:rPr>
          <w:rFonts w:cs="Calibri"/>
          <w:sz w:val="24"/>
          <w:szCs w:val="24"/>
          <w:lang w:val="en-GB"/>
        </w:rPr>
        <w:t xml:space="preserve"> developed to </w:t>
      </w:r>
      <w:r w:rsidR="20258BF5" w:rsidRPr="15162887">
        <w:rPr>
          <w:rFonts w:cs="Calibri"/>
          <w:sz w:val="24"/>
          <w:szCs w:val="24"/>
          <w:lang w:val="en-GB"/>
        </w:rPr>
        <w:t xml:space="preserve">help </w:t>
      </w:r>
      <w:r w:rsidR="00225A89" w:rsidRPr="15162887">
        <w:rPr>
          <w:rFonts w:cs="Calibri"/>
          <w:sz w:val="24"/>
          <w:szCs w:val="24"/>
          <w:lang w:val="en-GB"/>
        </w:rPr>
        <w:t xml:space="preserve">address </w:t>
      </w:r>
      <w:r w:rsidR="3BFC8F4C" w:rsidRPr="15162887">
        <w:rPr>
          <w:rFonts w:cs="Calibri"/>
          <w:sz w:val="24"/>
          <w:szCs w:val="24"/>
          <w:lang w:val="en-GB"/>
        </w:rPr>
        <w:t>the additional impacts of</w:t>
      </w:r>
      <w:r w:rsidR="00225A89" w:rsidRPr="15162887">
        <w:rPr>
          <w:rFonts w:cs="Calibri"/>
          <w:sz w:val="24"/>
          <w:szCs w:val="24"/>
          <w:lang w:val="en-GB"/>
        </w:rPr>
        <w:t xml:space="preserve"> the disease.</w:t>
      </w:r>
      <w:r w:rsidR="79381A85" w:rsidRPr="15162887">
        <w:rPr>
          <w:rFonts w:cs="Calibri"/>
          <w:sz w:val="24"/>
          <w:szCs w:val="24"/>
          <w:lang w:val="en-GB"/>
        </w:rPr>
        <w:t xml:space="preserve">  </w:t>
      </w:r>
      <w:r w:rsidR="006F2BAE" w:rsidRPr="15162887">
        <w:rPr>
          <w:rFonts w:cs="Calibri"/>
          <w:sz w:val="24"/>
          <w:szCs w:val="24"/>
          <w:lang w:val="en-GB"/>
        </w:rPr>
        <w:t xml:space="preserve">To effectively manage </w:t>
      </w:r>
      <w:r w:rsidR="00447D64" w:rsidRPr="15162887">
        <w:rPr>
          <w:rFonts w:cs="Calibri"/>
          <w:sz w:val="24"/>
          <w:szCs w:val="24"/>
          <w:lang w:val="en-GB"/>
        </w:rPr>
        <w:t>ADB</w:t>
      </w:r>
      <w:r w:rsidR="3DADBDD8" w:rsidRPr="15162887">
        <w:rPr>
          <w:rFonts w:cs="Calibri"/>
          <w:sz w:val="24"/>
          <w:szCs w:val="24"/>
          <w:lang w:val="en-GB"/>
        </w:rPr>
        <w:t>,</w:t>
      </w:r>
      <w:r w:rsidR="00447D64" w:rsidRPr="15162887">
        <w:rPr>
          <w:rFonts w:cs="Calibri"/>
          <w:sz w:val="24"/>
          <w:szCs w:val="24"/>
          <w:lang w:val="en-GB"/>
        </w:rPr>
        <w:t xml:space="preserve"> the</w:t>
      </w:r>
      <w:r w:rsidR="00D44FEB" w:rsidRPr="15162887">
        <w:rPr>
          <w:rFonts w:cs="Calibri"/>
          <w:sz w:val="24"/>
          <w:szCs w:val="24"/>
          <w:lang w:val="en-GB"/>
        </w:rPr>
        <w:t xml:space="preserve"> Council</w:t>
      </w:r>
      <w:r w:rsidR="006F2BAE" w:rsidRPr="15162887">
        <w:rPr>
          <w:rFonts w:cs="Calibri"/>
          <w:sz w:val="24"/>
          <w:szCs w:val="24"/>
          <w:lang w:val="en-GB"/>
        </w:rPr>
        <w:t xml:space="preserve"> will:</w:t>
      </w:r>
    </w:p>
    <w:p w14:paraId="04A03F25" w14:textId="58F71273" w:rsidR="74C3D6C0" w:rsidRDefault="74C3D6C0" w:rsidP="74C3D6C0">
      <w:pPr>
        <w:pStyle w:val="ColorfulList-Accent11"/>
        <w:pBdr>
          <w:top w:val="nil"/>
          <w:left w:val="nil"/>
          <w:bottom w:val="nil"/>
          <w:right w:val="nil"/>
          <w:between w:val="nil"/>
          <w:bar w:val="nil"/>
        </w:pBdr>
        <w:spacing w:after="0"/>
        <w:ind w:left="0"/>
        <w:rPr>
          <w:rFonts w:cs="Calibri"/>
          <w:sz w:val="24"/>
          <w:szCs w:val="24"/>
          <w:lang w:val="en-GB"/>
        </w:rPr>
      </w:pPr>
    </w:p>
    <w:p w14:paraId="354C9BAF" w14:textId="4E1A6A56" w:rsidR="009502AD" w:rsidRPr="003C7829" w:rsidRDefault="7DD3663E" w:rsidP="6B0783A5">
      <w:pPr>
        <w:pStyle w:val="ColorfulList-Accent11"/>
        <w:numPr>
          <w:ilvl w:val="0"/>
          <w:numId w:val="8"/>
        </w:numPr>
        <w:pBdr>
          <w:top w:val="nil"/>
          <w:left w:val="nil"/>
          <w:bottom w:val="nil"/>
          <w:right w:val="nil"/>
          <w:between w:val="nil"/>
          <w:bar w:val="nil"/>
        </w:pBdr>
        <w:spacing w:after="0"/>
        <w:rPr>
          <w:rFonts w:cs="Calibri"/>
          <w:b/>
          <w:bCs/>
        </w:rPr>
      </w:pPr>
      <w:r w:rsidRPr="6B0783A5">
        <w:rPr>
          <w:rFonts w:cs="Calibri"/>
          <w:sz w:val="24"/>
          <w:szCs w:val="24"/>
        </w:rPr>
        <w:t>Adopt appropriate tool kits and systems for recording and efficiently managing trees including those with ADB.</w:t>
      </w:r>
      <w:r w:rsidRPr="6B0783A5">
        <w:rPr>
          <w:rFonts w:cs="Calibri"/>
          <w:sz w:val="24"/>
          <w:szCs w:val="24"/>
          <w:lang w:val="en-GB"/>
        </w:rPr>
        <w:t xml:space="preserve"> </w:t>
      </w:r>
    </w:p>
    <w:p w14:paraId="5E57B593" w14:textId="48960A3C" w:rsidR="009502AD" w:rsidRPr="003C7829" w:rsidRDefault="00225A89" w:rsidP="6B0783A5">
      <w:pPr>
        <w:pStyle w:val="ColorfulList-Accent11"/>
        <w:numPr>
          <w:ilvl w:val="0"/>
          <w:numId w:val="8"/>
        </w:numPr>
        <w:pBdr>
          <w:top w:val="nil"/>
          <w:left w:val="nil"/>
          <w:bottom w:val="nil"/>
          <w:right w:val="nil"/>
          <w:between w:val="nil"/>
          <w:bar w:val="nil"/>
        </w:pBdr>
        <w:spacing w:after="0"/>
        <w:rPr>
          <w:rFonts w:cs="Calibri"/>
          <w:sz w:val="24"/>
          <w:szCs w:val="24"/>
          <w:lang w:val="en-GB"/>
        </w:rPr>
      </w:pPr>
      <w:r w:rsidRPr="6B0783A5">
        <w:rPr>
          <w:rFonts w:cs="Calibri"/>
          <w:sz w:val="24"/>
          <w:szCs w:val="24"/>
          <w:lang w:val="en-GB"/>
        </w:rPr>
        <w:t xml:space="preserve">Identify problematic Ash trees through </w:t>
      </w:r>
      <w:r w:rsidR="009502AD" w:rsidRPr="6B0783A5">
        <w:rPr>
          <w:rFonts w:cs="Calibri"/>
          <w:sz w:val="24"/>
          <w:szCs w:val="24"/>
          <w:lang w:val="en-GB"/>
        </w:rPr>
        <w:t xml:space="preserve">site </w:t>
      </w:r>
      <w:r w:rsidRPr="6B0783A5">
        <w:rPr>
          <w:rFonts w:cs="Calibri"/>
          <w:sz w:val="24"/>
          <w:szCs w:val="24"/>
          <w:lang w:val="en-GB"/>
        </w:rPr>
        <w:t>survey</w:t>
      </w:r>
      <w:r w:rsidR="009502AD" w:rsidRPr="6B0783A5">
        <w:rPr>
          <w:rFonts w:cs="Calibri"/>
          <w:sz w:val="24"/>
          <w:szCs w:val="24"/>
          <w:lang w:val="en-GB"/>
        </w:rPr>
        <w:t>s</w:t>
      </w:r>
      <w:r w:rsidRPr="6B0783A5">
        <w:rPr>
          <w:rFonts w:cs="Calibri"/>
          <w:sz w:val="24"/>
          <w:szCs w:val="24"/>
          <w:lang w:val="en-GB"/>
        </w:rPr>
        <w:t>, Ranger inspections and public reporting</w:t>
      </w:r>
      <w:r w:rsidR="690B99AF" w:rsidRPr="6B0783A5">
        <w:rPr>
          <w:rFonts w:cs="Calibri"/>
          <w:sz w:val="24"/>
          <w:szCs w:val="24"/>
          <w:lang w:val="en-GB"/>
        </w:rPr>
        <w:t xml:space="preserve">. </w:t>
      </w:r>
      <w:r w:rsidR="6298FA1A" w:rsidRPr="6B0783A5">
        <w:rPr>
          <w:rFonts w:cs="Calibri"/>
          <w:sz w:val="24"/>
          <w:szCs w:val="24"/>
          <w:lang w:val="en-GB"/>
        </w:rPr>
        <w:t xml:space="preserve"> </w:t>
      </w:r>
      <w:r w:rsidR="59B3B28A" w:rsidRPr="6B0783A5">
        <w:rPr>
          <w:rFonts w:cs="Calibri"/>
          <w:sz w:val="24"/>
          <w:szCs w:val="24"/>
          <w:lang w:val="en-GB"/>
        </w:rPr>
        <w:t xml:space="preserve">This will include surveys </w:t>
      </w:r>
      <w:r w:rsidR="002F599F">
        <w:rPr>
          <w:rFonts w:cs="Calibri"/>
          <w:sz w:val="24"/>
          <w:szCs w:val="24"/>
          <w:lang w:val="en-GB"/>
        </w:rPr>
        <w:t xml:space="preserve">of all trees within falling distance </w:t>
      </w:r>
      <w:r w:rsidR="6AF5A354" w:rsidRPr="6B0783A5">
        <w:rPr>
          <w:rFonts w:cs="Calibri"/>
          <w:sz w:val="24"/>
          <w:szCs w:val="24"/>
          <w:lang w:val="en-GB"/>
        </w:rPr>
        <w:t>of</w:t>
      </w:r>
      <w:r w:rsidR="59B3B28A" w:rsidRPr="6B0783A5">
        <w:rPr>
          <w:rFonts w:cs="Calibri"/>
          <w:sz w:val="24"/>
          <w:szCs w:val="24"/>
          <w:lang w:val="en-GB"/>
        </w:rPr>
        <w:t xml:space="preserve"> the Council’s adopted road network</w:t>
      </w:r>
      <w:r w:rsidR="59E7AA6D" w:rsidRPr="6B0783A5">
        <w:rPr>
          <w:rFonts w:cs="Calibri"/>
          <w:sz w:val="24"/>
          <w:szCs w:val="24"/>
          <w:lang w:val="en-GB"/>
        </w:rPr>
        <w:t>.</w:t>
      </w:r>
    </w:p>
    <w:p w14:paraId="03D99262" w14:textId="4DBEFD61" w:rsidR="009502AD" w:rsidRPr="003C7829" w:rsidRDefault="6298FA1A" w:rsidP="51332BC3">
      <w:pPr>
        <w:pStyle w:val="ColorfulList-Accent11"/>
        <w:numPr>
          <w:ilvl w:val="0"/>
          <w:numId w:val="8"/>
        </w:numPr>
        <w:pBdr>
          <w:top w:val="nil"/>
          <w:left w:val="nil"/>
          <w:bottom w:val="nil"/>
          <w:right w:val="nil"/>
          <w:between w:val="nil"/>
          <w:bar w:val="nil"/>
        </w:pBdr>
        <w:spacing w:after="0"/>
        <w:rPr>
          <w:rFonts w:cs="Calibri"/>
          <w:sz w:val="24"/>
          <w:szCs w:val="24"/>
          <w:lang w:val="en-GB"/>
        </w:rPr>
      </w:pPr>
      <w:r w:rsidRPr="51332BC3">
        <w:rPr>
          <w:rFonts w:cs="Calibri"/>
          <w:sz w:val="24"/>
          <w:szCs w:val="24"/>
          <w:lang w:val="en-GB"/>
        </w:rPr>
        <w:t xml:space="preserve">Encourage greenspace volunteer </w:t>
      </w:r>
      <w:r w:rsidR="690B99AF" w:rsidRPr="51332BC3">
        <w:rPr>
          <w:rFonts w:cs="Calibri"/>
          <w:sz w:val="24"/>
          <w:szCs w:val="24"/>
          <w:lang w:val="en-GB"/>
        </w:rPr>
        <w:t xml:space="preserve">groups </w:t>
      </w:r>
      <w:r w:rsidR="7A41493E" w:rsidRPr="51332BC3">
        <w:rPr>
          <w:rFonts w:cs="Calibri"/>
          <w:sz w:val="24"/>
          <w:szCs w:val="24"/>
          <w:lang w:val="en-GB"/>
        </w:rPr>
        <w:t>to</w:t>
      </w:r>
      <w:r w:rsidR="690B99AF" w:rsidRPr="51332BC3">
        <w:rPr>
          <w:rFonts w:cs="Calibri"/>
          <w:sz w:val="24"/>
          <w:szCs w:val="24"/>
          <w:lang w:val="en-GB"/>
        </w:rPr>
        <w:t xml:space="preserve"> be involved in the reporting process</w:t>
      </w:r>
      <w:r w:rsidR="5E3D2F4D" w:rsidRPr="51332BC3">
        <w:rPr>
          <w:rFonts w:cs="Calibri"/>
          <w:sz w:val="24"/>
          <w:szCs w:val="24"/>
          <w:lang w:val="en-GB"/>
        </w:rPr>
        <w:t xml:space="preserve"> through appropriate </w:t>
      </w:r>
      <w:r w:rsidR="690B99AF" w:rsidRPr="51332BC3">
        <w:rPr>
          <w:rFonts w:cs="Calibri"/>
          <w:sz w:val="24"/>
          <w:szCs w:val="24"/>
          <w:lang w:val="en-GB"/>
        </w:rPr>
        <w:t>training</w:t>
      </w:r>
      <w:r w:rsidR="72B47BD8" w:rsidRPr="51332BC3">
        <w:rPr>
          <w:rFonts w:cs="Calibri"/>
          <w:sz w:val="24"/>
          <w:szCs w:val="24"/>
          <w:lang w:val="en-GB"/>
        </w:rPr>
        <w:t xml:space="preserve"> and support </w:t>
      </w:r>
      <w:r w:rsidR="126F1EAC" w:rsidRPr="51332BC3">
        <w:rPr>
          <w:rFonts w:cs="Calibri"/>
          <w:sz w:val="24"/>
          <w:szCs w:val="24"/>
          <w:lang w:val="en-GB"/>
        </w:rPr>
        <w:t xml:space="preserve">through the Tree Officer or </w:t>
      </w:r>
      <w:r w:rsidR="6D0FE578" w:rsidRPr="13FE5FA3">
        <w:rPr>
          <w:rFonts w:cs="Calibri"/>
          <w:sz w:val="24"/>
          <w:szCs w:val="24"/>
          <w:lang w:val="en-GB"/>
        </w:rPr>
        <w:t xml:space="preserve">Greenspace </w:t>
      </w:r>
      <w:r w:rsidR="126F1EAC" w:rsidRPr="51332BC3">
        <w:rPr>
          <w:rFonts w:cs="Calibri"/>
          <w:sz w:val="24"/>
          <w:szCs w:val="24"/>
          <w:lang w:val="en-GB"/>
        </w:rPr>
        <w:t>Ranger</w:t>
      </w:r>
      <w:r w:rsidR="5896AA17" w:rsidRPr="51332BC3">
        <w:rPr>
          <w:rFonts w:cs="Calibri"/>
          <w:sz w:val="24"/>
          <w:szCs w:val="24"/>
          <w:lang w:val="en-GB"/>
        </w:rPr>
        <w:t>s</w:t>
      </w:r>
      <w:r w:rsidR="126F1EAC" w:rsidRPr="51332BC3">
        <w:rPr>
          <w:rFonts w:cs="Calibri"/>
          <w:sz w:val="24"/>
          <w:szCs w:val="24"/>
          <w:lang w:val="en-GB"/>
        </w:rPr>
        <w:t>.</w:t>
      </w:r>
    </w:p>
    <w:p w14:paraId="177C6D65" w14:textId="55B59283" w:rsidR="00225A89" w:rsidRPr="003C7829" w:rsidRDefault="009502AD" w:rsidP="3184776C">
      <w:pPr>
        <w:pStyle w:val="ColorfulList-Accent11"/>
        <w:numPr>
          <w:ilvl w:val="0"/>
          <w:numId w:val="8"/>
        </w:numPr>
        <w:pBdr>
          <w:top w:val="nil"/>
          <w:left w:val="nil"/>
          <w:bottom w:val="nil"/>
          <w:right w:val="nil"/>
          <w:between w:val="nil"/>
          <w:bar w:val="nil"/>
        </w:pBdr>
        <w:spacing w:after="0"/>
        <w:rPr>
          <w:rFonts w:cs="Calibri"/>
          <w:sz w:val="24"/>
          <w:szCs w:val="24"/>
          <w:lang w:val="en-GB"/>
        </w:rPr>
      </w:pPr>
      <w:r w:rsidRPr="3184776C">
        <w:rPr>
          <w:rFonts w:cs="Calibri"/>
          <w:sz w:val="24"/>
          <w:szCs w:val="24"/>
          <w:lang w:val="en-GB"/>
        </w:rPr>
        <w:t>P</w:t>
      </w:r>
      <w:r w:rsidR="00225A89" w:rsidRPr="3184776C">
        <w:rPr>
          <w:rFonts w:cs="Calibri"/>
          <w:sz w:val="24"/>
          <w:szCs w:val="24"/>
          <w:lang w:val="en-GB"/>
        </w:rPr>
        <w:t>rioritise</w:t>
      </w:r>
      <w:r w:rsidRPr="3184776C">
        <w:rPr>
          <w:rFonts w:cs="Calibri"/>
          <w:sz w:val="24"/>
          <w:szCs w:val="24"/>
          <w:lang w:val="en-GB"/>
        </w:rPr>
        <w:t xml:space="preserve"> the</w:t>
      </w:r>
      <w:r w:rsidR="00225A89" w:rsidRPr="3184776C">
        <w:rPr>
          <w:rFonts w:cs="Calibri"/>
          <w:sz w:val="24"/>
          <w:szCs w:val="24"/>
          <w:lang w:val="en-GB"/>
        </w:rPr>
        <w:t xml:space="preserve"> removal of </w:t>
      </w:r>
      <w:r w:rsidR="00354C99" w:rsidRPr="3184776C">
        <w:rPr>
          <w:rFonts w:cs="Calibri"/>
          <w:sz w:val="24"/>
          <w:szCs w:val="24"/>
          <w:lang w:val="en-GB"/>
        </w:rPr>
        <w:t>high-risk</w:t>
      </w:r>
      <w:r w:rsidR="00225A89" w:rsidRPr="3184776C">
        <w:rPr>
          <w:rFonts w:cs="Calibri"/>
          <w:sz w:val="24"/>
          <w:szCs w:val="24"/>
          <w:lang w:val="en-GB"/>
        </w:rPr>
        <w:t xml:space="preserve"> trees</w:t>
      </w:r>
      <w:r w:rsidR="06375BBC" w:rsidRPr="3184776C">
        <w:rPr>
          <w:rFonts w:cs="Calibri"/>
          <w:sz w:val="24"/>
          <w:szCs w:val="24"/>
          <w:lang w:val="en-GB"/>
        </w:rPr>
        <w:t xml:space="preserve"> on Council managed sites and contact landowners to do </w:t>
      </w:r>
      <w:r w:rsidR="33A1DA16" w:rsidRPr="3184776C">
        <w:rPr>
          <w:rFonts w:cs="Calibri"/>
          <w:sz w:val="24"/>
          <w:szCs w:val="24"/>
          <w:lang w:val="en-GB"/>
        </w:rPr>
        <w:t>the same along roads.</w:t>
      </w:r>
    </w:p>
    <w:p w14:paraId="40F9B1A5" w14:textId="62D790BE" w:rsidR="009502AD" w:rsidRPr="003C7829" w:rsidRDefault="00225A89" w:rsidP="3184776C">
      <w:pPr>
        <w:pStyle w:val="ColorfulList-Accent11"/>
        <w:numPr>
          <w:ilvl w:val="0"/>
          <w:numId w:val="8"/>
        </w:numPr>
        <w:pBdr>
          <w:top w:val="nil"/>
          <w:left w:val="nil"/>
          <w:bottom w:val="nil"/>
          <w:right w:val="nil"/>
          <w:between w:val="nil"/>
          <w:bar w:val="nil"/>
        </w:pBdr>
        <w:spacing w:after="0"/>
        <w:rPr>
          <w:rFonts w:cs="Calibri"/>
          <w:sz w:val="24"/>
          <w:szCs w:val="24"/>
        </w:rPr>
      </w:pPr>
      <w:r w:rsidRPr="3184776C">
        <w:rPr>
          <w:rFonts w:cs="Calibri"/>
          <w:sz w:val="24"/>
          <w:szCs w:val="24"/>
          <w:lang w:val="en-GB"/>
        </w:rPr>
        <w:t xml:space="preserve">Where possible, </w:t>
      </w:r>
      <w:r w:rsidR="006F2BAE" w:rsidRPr="3184776C">
        <w:rPr>
          <w:rFonts w:cs="Calibri"/>
          <w:sz w:val="24"/>
          <w:szCs w:val="24"/>
          <w:lang w:val="en-GB"/>
        </w:rPr>
        <w:t>identify</w:t>
      </w:r>
      <w:r w:rsidR="2D509D04" w:rsidRPr="3184776C">
        <w:rPr>
          <w:rFonts w:cs="Calibri"/>
          <w:sz w:val="24"/>
          <w:szCs w:val="24"/>
          <w:lang w:val="en-GB"/>
        </w:rPr>
        <w:t>, record</w:t>
      </w:r>
      <w:r w:rsidRPr="3184776C">
        <w:rPr>
          <w:rFonts w:cs="Calibri"/>
          <w:sz w:val="24"/>
          <w:szCs w:val="24"/>
          <w:lang w:val="en-GB"/>
        </w:rPr>
        <w:t xml:space="preserve"> </w:t>
      </w:r>
      <w:r w:rsidR="3424F69A" w:rsidRPr="3184776C">
        <w:rPr>
          <w:rFonts w:cs="Calibri"/>
          <w:sz w:val="24"/>
          <w:szCs w:val="24"/>
          <w:lang w:val="en-GB"/>
        </w:rPr>
        <w:t xml:space="preserve">and monitor </w:t>
      </w:r>
      <w:r w:rsidRPr="3184776C">
        <w:rPr>
          <w:rFonts w:cs="Calibri"/>
          <w:sz w:val="24"/>
          <w:szCs w:val="24"/>
        </w:rPr>
        <w:t>individual</w:t>
      </w:r>
      <w:r w:rsidR="00DA789F" w:rsidRPr="3184776C">
        <w:rPr>
          <w:rFonts w:cs="Calibri"/>
          <w:sz w:val="24"/>
          <w:szCs w:val="24"/>
        </w:rPr>
        <w:t xml:space="preserve"> tree</w:t>
      </w:r>
      <w:r w:rsidRPr="3184776C">
        <w:rPr>
          <w:rFonts w:cs="Calibri"/>
          <w:sz w:val="24"/>
          <w:szCs w:val="24"/>
        </w:rPr>
        <w:t xml:space="preserve">s with </w:t>
      </w:r>
      <w:r w:rsidR="643ADD25" w:rsidRPr="3184776C">
        <w:rPr>
          <w:rFonts w:cs="Calibri"/>
          <w:sz w:val="24"/>
          <w:szCs w:val="24"/>
        </w:rPr>
        <w:t xml:space="preserve">a </w:t>
      </w:r>
      <w:r w:rsidRPr="3184776C">
        <w:rPr>
          <w:rFonts w:cs="Calibri"/>
          <w:sz w:val="24"/>
          <w:szCs w:val="24"/>
        </w:rPr>
        <w:t>genetic resistance to the disease</w:t>
      </w:r>
      <w:r w:rsidR="3D870AF4" w:rsidRPr="3184776C">
        <w:rPr>
          <w:rFonts w:cs="Calibri"/>
          <w:sz w:val="24"/>
          <w:szCs w:val="24"/>
        </w:rPr>
        <w:t>.</w:t>
      </w:r>
    </w:p>
    <w:p w14:paraId="6F00EBA4" w14:textId="0D62B4D4" w:rsidR="009502AD" w:rsidRPr="003C7829" w:rsidRDefault="00225A89" w:rsidP="3FCEB7B5">
      <w:pPr>
        <w:pStyle w:val="ColorfulList-Accent11"/>
        <w:numPr>
          <w:ilvl w:val="0"/>
          <w:numId w:val="8"/>
        </w:numPr>
        <w:pBdr>
          <w:top w:val="nil"/>
          <w:left w:val="nil"/>
          <w:bottom w:val="nil"/>
          <w:right w:val="nil"/>
          <w:between w:val="nil"/>
          <w:bar w:val="nil"/>
        </w:pBdr>
        <w:spacing w:after="0"/>
        <w:rPr>
          <w:rFonts w:cs="Calibri"/>
          <w:sz w:val="24"/>
          <w:szCs w:val="24"/>
        </w:rPr>
      </w:pPr>
      <w:r w:rsidRPr="3FCEB7B5">
        <w:rPr>
          <w:rFonts w:cs="Calibri"/>
          <w:sz w:val="24"/>
          <w:szCs w:val="24"/>
        </w:rPr>
        <w:t>Slow the pace of landscape change</w:t>
      </w:r>
      <w:r w:rsidR="009502AD" w:rsidRPr="3FCEB7B5">
        <w:rPr>
          <w:rFonts w:cs="Calibri"/>
          <w:sz w:val="24"/>
          <w:szCs w:val="24"/>
        </w:rPr>
        <w:t xml:space="preserve"> and mitigate impacts on biodiversity by</w:t>
      </w:r>
      <w:r w:rsidRPr="3FCEB7B5">
        <w:rPr>
          <w:rFonts w:cs="Calibri"/>
          <w:sz w:val="24"/>
          <w:szCs w:val="24"/>
        </w:rPr>
        <w:t xml:space="preserve"> allowing replacement trees time to grow before Ash becomes scarce</w:t>
      </w:r>
      <w:r w:rsidR="009502AD" w:rsidRPr="3FCEB7B5">
        <w:rPr>
          <w:rFonts w:cs="Calibri"/>
          <w:sz w:val="24"/>
          <w:szCs w:val="24"/>
        </w:rPr>
        <w:t xml:space="preserve"> e.g. </w:t>
      </w:r>
      <w:r w:rsidRPr="3FCEB7B5">
        <w:rPr>
          <w:rFonts w:cs="Calibri"/>
          <w:sz w:val="24"/>
          <w:szCs w:val="24"/>
        </w:rPr>
        <w:t>by allowing other suitable alternative species</w:t>
      </w:r>
      <w:r w:rsidR="009502AD" w:rsidRPr="3FCEB7B5">
        <w:rPr>
          <w:rFonts w:cs="Calibri"/>
          <w:sz w:val="24"/>
          <w:szCs w:val="24"/>
        </w:rPr>
        <w:t xml:space="preserve"> such as</w:t>
      </w:r>
      <w:r w:rsidRPr="3FCEB7B5">
        <w:rPr>
          <w:rFonts w:cs="Calibri"/>
          <w:sz w:val="24"/>
          <w:szCs w:val="24"/>
        </w:rPr>
        <w:t xml:space="preserve"> Sycamore, Norway Maple, Oak to self-seed</w:t>
      </w:r>
    </w:p>
    <w:p w14:paraId="39437215" w14:textId="3B672B9A" w:rsidR="00225A89" w:rsidRPr="003C7829" w:rsidRDefault="47B0FDC0" w:rsidP="6B0783A5">
      <w:pPr>
        <w:pStyle w:val="ListParagraph"/>
        <w:numPr>
          <w:ilvl w:val="0"/>
          <w:numId w:val="8"/>
        </w:numPr>
        <w:pBdr>
          <w:top w:val="nil"/>
          <w:left w:val="nil"/>
          <w:bottom w:val="nil"/>
          <w:right w:val="nil"/>
          <w:between w:val="nil"/>
          <w:bar w:val="nil"/>
        </w:pBdr>
        <w:spacing w:after="0"/>
        <w:rPr>
          <w:rFonts w:cs="Calibri"/>
          <w:sz w:val="24"/>
          <w:szCs w:val="24"/>
        </w:rPr>
      </w:pPr>
      <w:r w:rsidRPr="6B0783A5">
        <w:rPr>
          <w:rFonts w:cs="Calibri"/>
          <w:sz w:val="24"/>
          <w:szCs w:val="24"/>
        </w:rPr>
        <w:t>Include p</w:t>
      </w:r>
      <w:r w:rsidR="00225A89" w:rsidRPr="6B0783A5">
        <w:rPr>
          <w:rFonts w:cs="Calibri"/>
          <w:sz w:val="24"/>
          <w:szCs w:val="24"/>
        </w:rPr>
        <w:t>lant</w:t>
      </w:r>
      <w:r w:rsidR="0FDBDB84" w:rsidRPr="6B0783A5">
        <w:rPr>
          <w:rFonts w:cs="Calibri"/>
          <w:sz w:val="24"/>
          <w:szCs w:val="24"/>
        </w:rPr>
        <w:t>ing of</w:t>
      </w:r>
      <w:r w:rsidR="540C5001" w:rsidRPr="6B0783A5">
        <w:rPr>
          <w:rFonts w:cs="Calibri"/>
          <w:sz w:val="24"/>
          <w:szCs w:val="24"/>
        </w:rPr>
        <w:t xml:space="preserve"> </w:t>
      </w:r>
      <w:r w:rsidR="009502AD" w:rsidRPr="6B0783A5">
        <w:rPr>
          <w:rFonts w:cs="Calibri"/>
          <w:sz w:val="24"/>
          <w:szCs w:val="24"/>
        </w:rPr>
        <w:t xml:space="preserve">suitable native species as </w:t>
      </w:r>
      <w:r w:rsidR="00225A89" w:rsidRPr="6B0783A5">
        <w:rPr>
          <w:rFonts w:cs="Calibri"/>
          <w:sz w:val="24"/>
          <w:szCs w:val="24"/>
        </w:rPr>
        <w:t>replacement</w:t>
      </w:r>
      <w:r w:rsidR="009502AD" w:rsidRPr="6B0783A5">
        <w:rPr>
          <w:rFonts w:cs="Calibri"/>
          <w:sz w:val="24"/>
          <w:szCs w:val="24"/>
        </w:rPr>
        <w:t xml:space="preserve">s for Ash </w:t>
      </w:r>
      <w:r w:rsidR="41895F05" w:rsidRPr="6B0783A5">
        <w:rPr>
          <w:rFonts w:cs="Calibri"/>
          <w:sz w:val="24"/>
          <w:szCs w:val="24"/>
        </w:rPr>
        <w:t xml:space="preserve">in </w:t>
      </w:r>
      <w:r w:rsidR="009502AD" w:rsidRPr="6B0783A5">
        <w:rPr>
          <w:rFonts w:cs="Calibri"/>
          <w:sz w:val="24"/>
          <w:szCs w:val="24"/>
        </w:rPr>
        <w:t>the</w:t>
      </w:r>
      <w:r w:rsidR="00D44FEB" w:rsidRPr="6B0783A5">
        <w:rPr>
          <w:rFonts w:cs="Calibri"/>
          <w:sz w:val="24"/>
          <w:szCs w:val="24"/>
        </w:rPr>
        <w:t xml:space="preserve"> </w:t>
      </w:r>
      <w:r w:rsidR="00FF2D56" w:rsidRPr="6B0783A5">
        <w:rPr>
          <w:rFonts w:cs="Calibri"/>
          <w:sz w:val="24"/>
          <w:szCs w:val="24"/>
        </w:rPr>
        <w:t>Council’s</w:t>
      </w:r>
      <w:r w:rsidR="009502AD" w:rsidRPr="6B0783A5">
        <w:rPr>
          <w:rFonts w:cs="Calibri"/>
          <w:sz w:val="24"/>
          <w:szCs w:val="24"/>
        </w:rPr>
        <w:t xml:space="preserve"> </w:t>
      </w:r>
      <w:r w:rsidR="00714BEE" w:rsidRPr="6B0783A5">
        <w:rPr>
          <w:rFonts w:cs="Calibri"/>
          <w:sz w:val="24"/>
          <w:szCs w:val="24"/>
        </w:rPr>
        <w:t xml:space="preserve">Tree </w:t>
      </w:r>
      <w:r w:rsidR="009502AD" w:rsidRPr="6B0783A5">
        <w:rPr>
          <w:rFonts w:cs="Calibri"/>
          <w:sz w:val="24"/>
          <w:szCs w:val="24"/>
        </w:rPr>
        <w:t>Planting Policy</w:t>
      </w:r>
    </w:p>
    <w:p w14:paraId="4133BD74" w14:textId="770CE343" w:rsidR="00225A89" w:rsidRDefault="00225A89" w:rsidP="00146EF4">
      <w:pPr>
        <w:pStyle w:val="Heading1"/>
        <w:rPr>
          <w:rFonts w:cs="Calibri"/>
        </w:rPr>
      </w:pPr>
      <w:bookmarkStart w:id="15" w:name="_Toc337731959"/>
      <w:bookmarkStart w:id="16" w:name="_Toc337732043"/>
      <w:bookmarkStart w:id="17" w:name="_Toc337732251"/>
      <w:bookmarkStart w:id="18" w:name="_Toc337733140"/>
      <w:bookmarkStart w:id="19" w:name="_Toc337733231"/>
      <w:bookmarkStart w:id="20" w:name="_Toc341253493"/>
      <w:bookmarkStart w:id="21" w:name="_Toc341253546"/>
      <w:bookmarkStart w:id="22" w:name="_Toc346876417"/>
      <w:bookmarkStart w:id="23" w:name="_Toc346879396"/>
      <w:bookmarkStart w:id="24" w:name="_Toc346879564"/>
      <w:bookmarkStart w:id="25" w:name="_Toc347406083"/>
      <w:bookmarkStart w:id="26" w:name="_Toc347406202"/>
      <w:bookmarkStart w:id="27" w:name="_Toc347406515"/>
      <w:bookmarkStart w:id="28" w:name="_Toc347407000"/>
      <w:bookmarkStart w:id="29" w:name="_Toc347407131"/>
      <w:bookmarkStart w:id="30" w:name="_Toc347407261"/>
      <w:bookmarkStart w:id="31" w:name="_Toc347407391"/>
      <w:bookmarkStart w:id="32" w:name="_Toc347407516"/>
      <w:bookmarkStart w:id="33" w:name="_Toc347407641"/>
      <w:bookmarkStart w:id="34" w:name="_Toc347407766"/>
      <w:bookmarkStart w:id="35" w:name="_Toc347407894"/>
      <w:bookmarkStart w:id="36" w:name="_Toc347408020"/>
      <w:bookmarkStart w:id="37" w:name="_Toc347408134"/>
      <w:bookmarkStart w:id="38" w:name="_Toc348868827"/>
      <w:bookmarkStart w:id="39" w:name="_Toc348872517"/>
      <w:bookmarkStart w:id="40" w:name="_Toc348872629"/>
      <w:bookmarkStart w:id="41" w:name="_Toc348872740"/>
      <w:bookmarkStart w:id="42" w:name="_Toc348872851"/>
      <w:bookmarkStart w:id="43" w:name="_Toc361304505"/>
      <w:bookmarkStart w:id="44" w:name="_Toc371928168"/>
      <w:bookmarkStart w:id="45" w:name="_Toc476901643"/>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1FB46CA8" w14:textId="4A3CB698" w:rsidR="00D00F0B" w:rsidRPr="005D1EF4" w:rsidRDefault="00F643D1" w:rsidP="42F2EFA0">
      <w:pPr>
        <w:contextualSpacing/>
        <w:rPr>
          <w:sz w:val="24"/>
          <w:szCs w:val="24"/>
        </w:rPr>
      </w:pPr>
      <w:r w:rsidRPr="09C6F72F">
        <w:rPr>
          <w:sz w:val="24"/>
          <w:szCs w:val="24"/>
        </w:rPr>
        <w:t>To manage ADB</w:t>
      </w:r>
      <w:r w:rsidR="00EC5DAD">
        <w:rPr>
          <w:sz w:val="24"/>
          <w:szCs w:val="24"/>
        </w:rPr>
        <w:t>,</w:t>
      </w:r>
      <w:r w:rsidRPr="09C6F72F">
        <w:rPr>
          <w:sz w:val="24"/>
          <w:szCs w:val="24"/>
        </w:rPr>
        <w:t xml:space="preserve"> </w:t>
      </w:r>
      <w:r w:rsidR="00EC5DAD">
        <w:rPr>
          <w:sz w:val="24"/>
          <w:szCs w:val="24"/>
        </w:rPr>
        <w:t>s</w:t>
      </w:r>
      <w:r w:rsidR="00EC5DAD" w:rsidRPr="09C6F72F">
        <w:rPr>
          <w:sz w:val="24"/>
          <w:szCs w:val="24"/>
        </w:rPr>
        <w:t xml:space="preserve">everal levels of action were considered (Appendix 1), and the proposed </w:t>
      </w:r>
      <w:r w:rsidR="00E43232">
        <w:rPr>
          <w:sz w:val="24"/>
          <w:szCs w:val="24"/>
        </w:rPr>
        <w:t xml:space="preserve">Scenario 3 </w:t>
      </w:r>
      <w:r w:rsidR="00304B8A">
        <w:rPr>
          <w:sz w:val="24"/>
          <w:szCs w:val="24"/>
        </w:rPr>
        <w:t xml:space="preserve">delivery </w:t>
      </w:r>
      <w:r w:rsidR="00EC5DAD" w:rsidRPr="09C6F72F">
        <w:rPr>
          <w:sz w:val="24"/>
          <w:szCs w:val="24"/>
        </w:rPr>
        <w:t xml:space="preserve">plan is </w:t>
      </w:r>
      <w:r w:rsidR="00AD6565">
        <w:rPr>
          <w:sz w:val="24"/>
          <w:szCs w:val="24"/>
        </w:rPr>
        <w:t xml:space="preserve">considered </w:t>
      </w:r>
      <w:r w:rsidR="00EC5DAD" w:rsidRPr="09C6F72F">
        <w:rPr>
          <w:sz w:val="24"/>
          <w:szCs w:val="24"/>
        </w:rPr>
        <w:t>the most appropriate and cost effective overall.</w:t>
      </w:r>
      <w:r w:rsidR="00AD6565">
        <w:rPr>
          <w:sz w:val="24"/>
          <w:szCs w:val="24"/>
        </w:rPr>
        <w:t xml:space="preserve">  </w:t>
      </w:r>
      <w:r w:rsidR="00A27EA9">
        <w:rPr>
          <w:sz w:val="24"/>
          <w:szCs w:val="24"/>
        </w:rPr>
        <w:t>Th</w:t>
      </w:r>
      <w:r w:rsidR="0059141F">
        <w:rPr>
          <w:sz w:val="24"/>
          <w:szCs w:val="24"/>
        </w:rPr>
        <w:t>is</w:t>
      </w:r>
      <w:r w:rsidR="00333530" w:rsidRPr="09C6F72F">
        <w:rPr>
          <w:sz w:val="24"/>
          <w:szCs w:val="24"/>
        </w:rPr>
        <w:t xml:space="preserve"> delivery plan </w:t>
      </w:r>
      <w:r w:rsidR="007661F3">
        <w:rPr>
          <w:sz w:val="24"/>
          <w:szCs w:val="24"/>
        </w:rPr>
        <w:t xml:space="preserve">will allow </w:t>
      </w:r>
      <w:r w:rsidRPr="09C6F72F">
        <w:rPr>
          <w:sz w:val="24"/>
          <w:szCs w:val="24"/>
        </w:rPr>
        <w:t xml:space="preserve">a prioritised, coordinated and </w:t>
      </w:r>
      <w:r w:rsidR="008541E7">
        <w:rPr>
          <w:sz w:val="24"/>
          <w:szCs w:val="24"/>
        </w:rPr>
        <w:t xml:space="preserve">efficient </w:t>
      </w:r>
      <w:r w:rsidR="002626FF">
        <w:rPr>
          <w:sz w:val="24"/>
          <w:szCs w:val="24"/>
        </w:rPr>
        <w:t>approach to managing ADB</w:t>
      </w:r>
      <w:r w:rsidR="00E57E5D" w:rsidRPr="09C6F72F">
        <w:rPr>
          <w:sz w:val="24"/>
          <w:szCs w:val="24"/>
        </w:rPr>
        <w:t xml:space="preserve">.  </w:t>
      </w:r>
      <w:r w:rsidR="00443BCD" w:rsidRPr="09C6F72F">
        <w:rPr>
          <w:sz w:val="24"/>
          <w:szCs w:val="24"/>
        </w:rPr>
        <w:t xml:space="preserve">A </w:t>
      </w:r>
      <w:r w:rsidR="00012014" w:rsidRPr="09C6F72F">
        <w:rPr>
          <w:sz w:val="24"/>
          <w:szCs w:val="24"/>
        </w:rPr>
        <w:t>five</w:t>
      </w:r>
      <w:r w:rsidR="005D1EF4" w:rsidRPr="09C6F72F">
        <w:rPr>
          <w:sz w:val="24"/>
          <w:szCs w:val="24"/>
        </w:rPr>
        <w:t>-year</w:t>
      </w:r>
      <w:r w:rsidR="00443BCD" w:rsidRPr="09C6F72F">
        <w:rPr>
          <w:sz w:val="24"/>
          <w:szCs w:val="24"/>
        </w:rPr>
        <w:t xml:space="preserve"> programme </w:t>
      </w:r>
      <w:r w:rsidR="00364788" w:rsidRPr="09C6F72F">
        <w:rPr>
          <w:sz w:val="24"/>
          <w:szCs w:val="24"/>
        </w:rPr>
        <w:t xml:space="preserve">is considered the optimum </w:t>
      </w:r>
      <w:r w:rsidR="008B6D76" w:rsidRPr="09C6F72F">
        <w:rPr>
          <w:sz w:val="24"/>
          <w:szCs w:val="24"/>
        </w:rPr>
        <w:t xml:space="preserve">timescale and </w:t>
      </w:r>
      <w:r w:rsidR="00E57E5D" w:rsidRPr="09C6F72F">
        <w:rPr>
          <w:sz w:val="24"/>
          <w:szCs w:val="24"/>
        </w:rPr>
        <w:t xml:space="preserve">includes </w:t>
      </w:r>
      <w:r w:rsidR="00117E70" w:rsidRPr="09C6F72F">
        <w:rPr>
          <w:sz w:val="24"/>
          <w:szCs w:val="24"/>
        </w:rPr>
        <w:t xml:space="preserve">surveying and recording the location and extent of diseased trees on </w:t>
      </w:r>
      <w:r w:rsidR="006A09CF" w:rsidRPr="09C6F72F">
        <w:rPr>
          <w:sz w:val="24"/>
          <w:szCs w:val="24"/>
        </w:rPr>
        <w:t xml:space="preserve">all Council managed land and </w:t>
      </w:r>
      <w:r w:rsidR="00BD46D0" w:rsidRPr="09C6F72F">
        <w:rPr>
          <w:sz w:val="24"/>
          <w:szCs w:val="24"/>
        </w:rPr>
        <w:t>adopted public roads.</w:t>
      </w:r>
      <w:r w:rsidR="00117E70" w:rsidRPr="09C6F72F">
        <w:rPr>
          <w:sz w:val="24"/>
          <w:szCs w:val="24"/>
        </w:rPr>
        <w:t xml:space="preserve"> </w:t>
      </w:r>
      <w:r w:rsidR="000B6A25" w:rsidRPr="09C6F72F">
        <w:rPr>
          <w:sz w:val="24"/>
          <w:szCs w:val="24"/>
        </w:rPr>
        <w:t xml:space="preserve"> </w:t>
      </w:r>
      <w:r w:rsidR="00DF11A8" w:rsidRPr="09C6F72F">
        <w:rPr>
          <w:sz w:val="24"/>
          <w:szCs w:val="24"/>
        </w:rPr>
        <w:t>It also</w:t>
      </w:r>
      <w:r w:rsidR="00C95F3A" w:rsidRPr="09C6F72F">
        <w:rPr>
          <w:sz w:val="24"/>
          <w:szCs w:val="24"/>
        </w:rPr>
        <w:t xml:space="preserve"> </w:t>
      </w:r>
      <w:r w:rsidR="00CB31D4" w:rsidRPr="09C6F72F">
        <w:rPr>
          <w:sz w:val="24"/>
          <w:szCs w:val="24"/>
        </w:rPr>
        <w:t>covers the role of sta</w:t>
      </w:r>
      <w:r w:rsidR="00A20C14" w:rsidRPr="09C6F72F">
        <w:rPr>
          <w:sz w:val="24"/>
          <w:szCs w:val="24"/>
        </w:rPr>
        <w:t>ke</w:t>
      </w:r>
      <w:r w:rsidR="000824BB" w:rsidRPr="09C6F72F">
        <w:rPr>
          <w:sz w:val="24"/>
          <w:szCs w:val="24"/>
        </w:rPr>
        <w:t>holders and contractors</w:t>
      </w:r>
      <w:r w:rsidR="00151F81" w:rsidRPr="09C6F72F">
        <w:rPr>
          <w:sz w:val="24"/>
          <w:szCs w:val="24"/>
        </w:rPr>
        <w:t>.</w:t>
      </w:r>
      <w:r w:rsidR="000B6A25" w:rsidRPr="09C6F72F">
        <w:rPr>
          <w:sz w:val="24"/>
          <w:szCs w:val="24"/>
        </w:rPr>
        <w:t xml:space="preserve"> </w:t>
      </w:r>
    </w:p>
    <w:p w14:paraId="451DB6B5" w14:textId="77777777" w:rsidR="00AF098B" w:rsidRPr="005D1EF4" w:rsidRDefault="00AF098B" w:rsidP="00BF7C90">
      <w:pPr>
        <w:contextualSpacing/>
        <w:rPr>
          <w:sz w:val="24"/>
          <w:szCs w:val="24"/>
          <w:lang w:eastAsia="x-none"/>
        </w:rPr>
      </w:pPr>
    </w:p>
    <w:p w14:paraId="78F7DF22" w14:textId="044A6B8E" w:rsidR="00225A89" w:rsidRPr="00A44F6A" w:rsidRDefault="00A44F6A" w:rsidP="00A44F6A">
      <w:pPr>
        <w:pStyle w:val="Heading2"/>
      </w:pPr>
      <w:bookmarkStart w:id="46" w:name="_Toc207789360"/>
      <w:r>
        <w:t xml:space="preserve">5.1 </w:t>
      </w:r>
      <w:commentRangeStart w:id="47"/>
      <w:commentRangeStart w:id="48"/>
      <w:r w:rsidR="00B86876">
        <w:t xml:space="preserve">Delivery Plan </w:t>
      </w:r>
      <w:r w:rsidR="00522A2B">
        <w:t>Key Actions</w:t>
      </w:r>
      <w:commentRangeEnd w:id="47"/>
      <w:r>
        <w:rPr>
          <w:rStyle w:val="CommentReference"/>
        </w:rPr>
        <w:commentReference w:id="47"/>
      </w:r>
      <w:commentRangeEnd w:id="48"/>
      <w:r>
        <w:rPr>
          <w:rStyle w:val="CommentReference"/>
        </w:rPr>
        <w:commentReference w:id="48"/>
      </w:r>
      <w:bookmarkEnd w:id="46"/>
    </w:p>
    <w:p w14:paraId="026E01E8" w14:textId="09BDBF53" w:rsidR="00356691" w:rsidRDefault="00356691" w:rsidP="00356691">
      <w:pPr>
        <w:spacing w:after="0"/>
        <w:rPr>
          <w:rFonts w:cs="Calibri"/>
          <w:sz w:val="24"/>
          <w:szCs w:val="24"/>
        </w:rPr>
      </w:pPr>
      <w:r w:rsidRPr="7FA2E1BA">
        <w:rPr>
          <w:rFonts w:cs="Calibri"/>
          <w:sz w:val="24"/>
          <w:szCs w:val="24"/>
        </w:rPr>
        <w:t>All actions</w:t>
      </w:r>
      <w:r w:rsidR="1B877128" w:rsidRPr="7FA2E1BA">
        <w:rPr>
          <w:rFonts w:cs="Calibri"/>
          <w:sz w:val="24"/>
          <w:szCs w:val="24"/>
        </w:rPr>
        <w:t xml:space="preserve"> on Council managed land</w:t>
      </w:r>
      <w:r w:rsidRPr="7FA2E1BA">
        <w:rPr>
          <w:rFonts w:cs="Calibri"/>
          <w:sz w:val="24"/>
          <w:szCs w:val="24"/>
        </w:rPr>
        <w:t>, unless otherwise specified</w:t>
      </w:r>
      <w:r w:rsidR="006C6E73" w:rsidRPr="7FA2E1BA">
        <w:rPr>
          <w:rFonts w:cs="Calibri"/>
          <w:sz w:val="24"/>
          <w:szCs w:val="24"/>
        </w:rPr>
        <w:t xml:space="preserve">, will be undertaken by the </w:t>
      </w:r>
      <w:r w:rsidR="320B01AD" w:rsidRPr="7FA2E1BA">
        <w:rPr>
          <w:rFonts w:cs="Calibri"/>
          <w:sz w:val="24"/>
          <w:szCs w:val="24"/>
        </w:rPr>
        <w:t xml:space="preserve">Council’s </w:t>
      </w:r>
      <w:r w:rsidR="006C6E73" w:rsidRPr="7FA2E1BA">
        <w:rPr>
          <w:rFonts w:cs="Calibri"/>
          <w:sz w:val="24"/>
          <w:szCs w:val="24"/>
        </w:rPr>
        <w:t xml:space="preserve">Community Greenspace </w:t>
      </w:r>
      <w:r w:rsidR="46F75B8D" w:rsidRPr="7FA2E1BA">
        <w:rPr>
          <w:rFonts w:cs="Calibri"/>
          <w:sz w:val="24"/>
          <w:szCs w:val="24"/>
        </w:rPr>
        <w:t xml:space="preserve">service and their </w:t>
      </w:r>
      <w:r w:rsidR="00F11427" w:rsidRPr="7FA2E1BA">
        <w:rPr>
          <w:rFonts w:cs="Calibri"/>
          <w:sz w:val="24"/>
          <w:szCs w:val="24"/>
        </w:rPr>
        <w:t xml:space="preserve">appointed contractors. </w:t>
      </w:r>
      <w:r w:rsidR="7FADA20C" w:rsidRPr="7FA2E1BA">
        <w:rPr>
          <w:rFonts w:cs="Calibri"/>
          <w:sz w:val="24"/>
          <w:szCs w:val="24"/>
        </w:rPr>
        <w:t xml:space="preserve"> </w:t>
      </w:r>
      <w:r w:rsidR="2008B4A9" w:rsidRPr="7FA2E1BA">
        <w:rPr>
          <w:rFonts w:cs="Calibri"/>
          <w:sz w:val="24"/>
          <w:szCs w:val="24"/>
        </w:rPr>
        <w:t>A</w:t>
      </w:r>
      <w:r w:rsidR="00F11427" w:rsidRPr="7FA2E1BA">
        <w:rPr>
          <w:rFonts w:cs="Calibri"/>
          <w:sz w:val="24"/>
          <w:szCs w:val="24"/>
        </w:rPr>
        <w:t xml:space="preserve">ctions </w:t>
      </w:r>
      <w:r w:rsidR="1B21EE0F" w:rsidRPr="7FA2E1BA">
        <w:rPr>
          <w:rFonts w:cs="Calibri"/>
          <w:sz w:val="24"/>
          <w:szCs w:val="24"/>
        </w:rPr>
        <w:t xml:space="preserve">on trees affecting adopted roads </w:t>
      </w:r>
      <w:r w:rsidR="00F11427" w:rsidRPr="7FA2E1BA">
        <w:rPr>
          <w:rFonts w:cs="Calibri"/>
          <w:sz w:val="24"/>
          <w:szCs w:val="24"/>
        </w:rPr>
        <w:t xml:space="preserve">will </w:t>
      </w:r>
      <w:r w:rsidR="2DDD7DA2" w:rsidRPr="7FA2E1BA">
        <w:rPr>
          <w:rFonts w:cs="Calibri"/>
          <w:sz w:val="24"/>
          <w:szCs w:val="24"/>
        </w:rPr>
        <w:t xml:space="preserve">be taken in conjunction with </w:t>
      </w:r>
      <w:r w:rsidR="7CC23625" w:rsidRPr="7FA2E1BA">
        <w:rPr>
          <w:rFonts w:cs="Calibri"/>
          <w:sz w:val="24"/>
          <w:szCs w:val="24"/>
        </w:rPr>
        <w:t>the Roads Maintenance Partnership (</w:t>
      </w:r>
      <w:r w:rsidR="2DDD7DA2" w:rsidRPr="7FA2E1BA">
        <w:rPr>
          <w:rFonts w:cs="Calibri"/>
          <w:sz w:val="24"/>
          <w:szCs w:val="24"/>
        </w:rPr>
        <w:t>RMP</w:t>
      </w:r>
      <w:r w:rsidR="7AF93652" w:rsidRPr="7FA2E1BA">
        <w:rPr>
          <w:rFonts w:cs="Calibri"/>
          <w:sz w:val="24"/>
          <w:szCs w:val="24"/>
        </w:rPr>
        <w:t>)</w:t>
      </w:r>
      <w:r w:rsidR="2DDD7DA2" w:rsidRPr="7FA2E1BA">
        <w:rPr>
          <w:rFonts w:cs="Calibri"/>
          <w:sz w:val="24"/>
          <w:szCs w:val="24"/>
        </w:rPr>
        <w:t xml:space="preserve"> </w:t>
      </w:r>
      <w:r w:rsidR="00F11427" w:rsidRPr="7FA2E1BA">
        <w:rPr>
          <w:rFonts w:cs="Calibri"/>
          <w:sz w:val="24"/>
          <w:szCs w:val="24"/>
        </w:rPr>
        <w:t>and Legal</w:t>
      </w:r>
      <w:r w:rsidR="40B04ED0" w:rsidRPr="7FA2E1BA">
        <w:rPr>
          <w:rFonts w:cs="Calibri"/>
          <w:sz w:val="24"/>
          <w:szCs w:val="24"/>
        </w:rPr>
        <w:t xml:space="preserve"> Services</w:t>
      </w:r>
      <w:r w:rsidR="00F11427" w:rsidRPr="7FA2E1BA">
        <w:rPr>
          <w:rFonts w:cs="Calibri"/>
          <w:sz w:val="24"/>
          <w:szCs w:val="24"/>
        </w:rPr>
        <w:t xml:space="preserve"> where required.</w:t>
      </w:r>
      <w:r w:rsidR="006445CD" w:rsidRPr="7FA2E1BA">
        <w:rPr>
          <w:rFonts w:cs="Calibri"/>
          <w:sz w:val="24"/>
          <w:szCs w:val="24"/>
        </w:rPr>
        <w:t xml:space="preserve"> </w:t>
      </w:r>
    </w:p>
    <w:p w14:paraId="6416A91F" w14:textId="77777777" w:rsidR="00F11427" w:rsidRPr="00356691" w:rsidRDefault="00F11427" w:rsidP="00356691">
      <w:pPr>
        <w:spacing w:after="0"/>
        <w:rPr>
          <w:rFonts w:cs="Calibri"/>
          <w:sz w:val="24"/>
          <w:szCs w:val="24"/>
        </w:rPr>
      </w:pPr>
    </w:p>
    <w:p w14:paraId="6C3917BC" w14:textId="77777777" w:rsidR="00F613EC" w:rsidRPr="00F613EC" w:rsidRDefault="001A531C" w:rsidP="01B3F678">
      <w:pPr>
        <w:pStyle w:val="ListParagraph"/>
        <w:numPr>
          <w:ilvl w:val="0"/>
          <w:numId w:val="3"/>
        </w:numPr>
        <w:spacing w:after="0"/>
        <w:rPr>
          <w:rFonts w:cs="Calibri"/>
          <w:sz w:val="24"/>
          <w:szCs w:val="24"/>
        </w:rPr>
      </w:pPr>
      <w:r w:rsidRPr="01B3F678">
        <w:rPr>
          <w:rFonts w:cs="Calibri"/>
          <w:sz w:val="24"/>
          <w:szCs w:val="24"/>
        </w:rPr>
        <w:lastRenderedPageBreak/>
        <w:t>S</w:t>
      </w:r>
      <w:r w:rsidR="00225A89" w:rsidRPr="01B3F678">
        <w:rPr>
          <w:rFonts w:cs="Calibri"/>
          <w:sz w:val="24"/>
          <w:szCs w:val="24"/>
        </w:rPr>
        <w:t xml:space="preserve">urvey </w:t>
      </w:r>
    </w:p>
    <w:p w14:paraId="3DBEAC54" w14:textId="244C6B32" w:rsidR="005070E2" w:rsidRDefault="00C7400F" w:rsidP="008667B0">
      <w:pPr>
        <w:pStyle w:val="ListParagraph"/>
        <w:numPr>
          <w:ilvl w:val="1"/>
          <w:numId w:val="3"/>
        </w:numPr>
        <w:spacing w:after="0"/>
        <w:rPr>
          <w:rFonts w:cs="Calibri"/>
          <w:sz w:val="24"/>
          <w:szCs w:val="24"/>
        </w:rPr>
      </w:pPr>
      <w:r>
        <w:rPr>
          <w:rFonts w:cs="Calibri"/>
          <w:sz w:val="24"/>
          <w:szCs w:val="24"/>
        </w:rPr>
        <w:t>A</w:t>
      </w:r>
      <w:r w:rsidR="006009C7">
        <w:rPr>
          <w:rFonts w:cs="Calibri"/>
          <w:sz w:val="24"/>
          <w:szCs w:val="24"/>
        </w:rPr>
        <w:t>c</w:t>
      </w:r>
      <w:r w:rsidR="00C77FCF">
        <w:rPr>
          <w:rFonts w:cs="Calibri"/>
          <w:sz w:val="24"/>
          <w:szCs w:val="24"/>
        </w:rPr>
        <w:t>q</w:t>
      </w:r>
      <w:r w:rsidR="006009C7">
        <w:rPr>
          <w:rFonts w:cs="Calibri"/>
          <w:sz w:val="24"/>
          <w:szCs w:val="24"/>
        </w:rPr>
        <w:t>uire</w:t>
      </w:r>
      <w:r w:rsidR="00B80C0F">
        <w:rPr>
          <w:rFonts w:cs="Calibri"/>
          <w:sz w:val="24"/>
          <w:szCs w:val="24"/>
        </w:rPr>
        <w:t>/develop</w:t>
      </w:r>
      <w:r w:rsidR="00C77FCF">
        <w:rPr>
          <w:rFonts w:cs="Calibri"/>
          <w:sz w:val="24"/>
          <w:szCs w:val="24"/>
        </w:rPr>
        <w:t xml:space="preserve"> an</w:t>
      </w:r>
      <w:r w:rsidR="006009C7">
        <w:rPr>
          <w:rFonts w:cs="Calibri"/>
          <w:sz w:val="24"/>
          <w:szCs w:val="24"/>
        </w:rPr>
        <w:t xml:space="preserve"> </w:t>
      </w:r>
      <w:r w:rsidR="004C69F1" w:rsidRPr="4FE818FA">
        <w:rPr>
          <w:rFonts w:cs="Calibri"/>
          <w:sz w:val="24"/>
          <w:szCs w:val="24"/>
        </w:rPr>
        <w:t>efficient and reliable GIS system for plotting and mapping</w:t>
      </w:r>
      <w:r w:rsidR="00BD2F3E">
        <w:rPr>
          <w:rFonts w:cs="Calibri"/>
          <w:sz w:val="24"/>
          <w:szCs w:val="24"/>
        </w:rPr>
        <w:t xml:space="preserve"> tree work</w:t>
      </w:r>
      <w:r w:rsidR="00BB053E">
        <w:rPr>
          <w:rFonts w:cs="Calibri"/>
          <w:sz w:val="24"/>
          <w:szCs w:val="24"/>
        </w:rPr>
        <w:t xml:space="preserve"> a</w:t>
      </w:r>
      <w:r w:rsidR="004906B2">
        <w:rPr>
          <w:rFonts w:cs="Calibri"/>
          <w:sz w:val="24"/>
          <w:szCs w:val="24"/>
        </w:rPr>
        <w:t>n</w:t>
      </w:r>
      <w:r w:rsidR="00BB053E">
        <w:rPr>
          <w:rFonts w:cs="Calibri"/>
          <w:sz w:val="24"/>
          <w:szCs w:val="24"/>
        </w:rPr>
        <w:t xml:space="preserve">d </w:t>
      </w:r>
      <w:r w:rsidR="00910BB9">
        <w:rPr>
          <w:rFonts w:cs="Calibri"/>
          <w:sz w:val="24"/>
          <w:szCs w:val="24"/>
        </w:rPr>
        <w:t>replanting</w:t>
      </w:r>
      <w:r w:rsidR="00A11C8D">
        <w:rPr>
          <w:rFonts w:cs="Calibri"/>
          <w:sz w:val="24"/>
          <w:szCs w:val="24"/>
        </w:rPr>
        <w:t xml:space="preserve"> </w:t>
      </w:r>
      <w:r w:rsidR="00DB5E6B">
        <w:rPr>
          <w:rFonts w:cs="Calibri"/>
          <w:sz w:val="24"/>
          <w:szCs w:val="24"/>
        </w:rPr>
        <w:t>linked to work</w:t>
      </w:r>
      <w:r w:rsidR="00E370DB">
        <w:rPr>
          <w:rFonts w:cs="Calibri"/>
          <w:sz w:val="24"/>
          <w:szCs w:val="24"/>
        </w:rPr>
        <w:t xml:space="preserve">s </w:t>
      </w:r>
      <w:r w:rsidR="00497330">
        <w:rPr>
          <w:rFonts w:cs="Calibri"/>
          <w:sz w:val="24"/>
          <w:szCs w:val="24"/>
        </w:rPr>
        <w:t>instructions</w:t>
      </w:r>
      <w:r w:rsidR="004C69F1" w:rsidRPr="4FE818FA">
        <w:rPr>
          <w:rFonts w:cs="Calibri"/>
          <w:sz w:val="24"/>
          <w:szCs w:val="24"/>
        </w:rPr>
        <w:t>.</w:t>
      </w:r>
    </w:p>
    <w:p w14:paraId="4B068152" w14:textId="4413118F" w:rsidR="00A34BB0" w:rsidRDefault="005C6B8F" w:rsidP="3E7C49B9">
      <w:pPr>
        <w:pStyle w:val="ListParagraph"/>
        <w:numPr>
          <w:ilvl w:val="1"/>
          <w:numId w:val="3"/>
        </w:numPr>
        <w:spacing w:after="0"/>
        <w:rPr>
          <w:rFonts w:cs="Calibri"/>
          <w:sz w:val="24"/>
          <w:szCs w:val="24"/>
        </w:rPr>
      </w:pPr>
      <w:r>
        <w:rPr>
          <w:rFonts w:cs="Calibri"/>
          <w:sz w:val="24"/>
          <w:szCs w:val="24"/>
        </w:rPr>
        <w:t xml:space="preserve">2 Graduate </w:t>
      </w:r>
      <w:r w:rsidR="0047367D">
        <w:rPr>
          <w:rFonts w:cs="Calibri"/>
          <w:sz w:val="24"/>
          <w:szCs w:val="24"/>
        </w:rPr>
        <w:t>T</w:t>
      </w:r>
      <w:r>
        <w:rPr>
          <w:rFonts w:cs="Calibri"/>
          <w:sz w:val="24"/>
          <w:szCs w:val="24"/>
        </w:rPr>
        <w:t>rainees, or similar level officers</w:t>
      </w:r>
      <w:r w:rsidR="00143957" w:rsidRPr="3A57DEBD">
        <w:rPr>
          <w:rFonts w:cs="Calibri"/>
          <w:sz w:val="24"/>
          <w:szCs w:val="24"/>
        </w:rPr>
        <w:t>,</w:t>
      </w:r>
      <w:r w:rsidR="005A74BF">
        <w:rPr>
          <w:rFonts w:cs="Calibri"/>
          <w:sz w:val="24"/>
          <w:szCs w:val="24"/>
        </w:rPr>
        <w:t xml:space="preserve"> </w:t>
      </w:r>
      <w:r w:rsidR="00143957" w:rsidRPr="3A57DEBD">
        <w:rPr>
          <w:rFonts w:cs="Calibri"/>
          <w:sz w:val="24"/>
          <w:szCs w:val="24"/>
        </w:rPr>
        <w:t>equipment</w:t>
      </w:r>
      <w:r w:rsidR="00424FC5" w:rsidRPr="3A57DEBD">
        <w:rPr>
          <w:rFonts w:cs="Calibri"/>
          <w:sz w:val="24"/>
          <w:szCs w:val="24"/>
        </w:rPr>
        <w:t xml:space="preserve"> and </w:t>
      </w:r>
      <w:r>
        <w:rPr>
          <w:rFonts w:cs="Calibri"/>
          <w:sz w:val="24"/>
          <w:szCs w:val="24"/>
        </w:rPr>
        <w:t xml:space="preserve">a </w:t>
      </w:r>
      <w:r w:rsidR="00424FC5" w:rsidRPr="3A57DEBD">
        <w:rPr>
          <w:rFonts w:cs="Calibri"/>
          <w:sz w:val="24"/>
          <w:szCs w:val="24"/>
        </w:rPr>
        <w:t>vehi</w:t>
      </w:r>
      <w:r w:rsidR="008B4950" w:rsidRPr="3A57DEBD">
        <w:rPr>
          <w:rFonts w:cs="Calibri"/>
          <w:sz w:val="24"/>
          <w:szCs w:val="24"/>
        </w:rPr>
        <w:t xml:space="preserve">cle </w:t>
      </w:r>
      <w:r w:rsidR="00F47308" w:rsidRPr="3A57DEBD">
        <w:rPr>
          <w:rFonts w:cs="Calibri"/>
          <w:sz w:val="24"/>
          <w:szCs w:val="24"/>
        </w:rPr>
        <w:t xml:space="preserve">to </w:t>
      </w:r>
      <w:r w:rsidR="00D85FAB" w:rsidRPr="3A57DEBD">
        <w:rPr>
          <w:rFonts w:cs="Calibri"/>
          <w:sz w:val="24"/>
          <w:szCs w:val="24"/>
        </w:rPr>
        <w:t xml:space="preserve">assess and record </w:t>
      </w:r>
      <w:r w:rsidR="00AE2000" w:rsidRPr="3A57DEBD">
        <w:rPr>
          <w:rFonts w:cs="Calibri"/>
          <w:sz w:val="24"/>
          <w:szCs w:val="24"/>
        </w:rPr>
        <w:t>diseased trees</w:t>
      </w:r>
      <w:r w:rsidR="00DD69FA">
        <w:rPr>
          <w:rFonts w:cs="Calibri"/>
          <w:sz w:val="24"/>
          <w:szCs w:val="24"/>
        </w:rPr>
        <w:t xml:space="preserve"> over 12 months.</w:t>
      </w:r>
    </w:p>
    <w:p w14:paraId="0510470E" w14:textId="60DA9038" w:rsidR="005C6B8F" w:rsidRDefault="005C6B8F" w:rsidP="3E7C49B9">
      <w:pPr>
        <w:pStyle w:val="ListParagraph"/>
        <w:numPr>
          <w:ilvl w:val="1"/>
          <w:numId w:val="3"/>
        </w:numPr>
        <w:spacing w:after="0"/>
        <w:rPr>
          <w:rFonts w:cs="Calibri"/>
          <w:sz w:val="24"/>
          <w:szCs w:val="24"/>
        </w:rPr>
      </w:pPr>
      <w:r>
        <w:rPr>
          <w:rFonts w:cs="Calibri"/>
          <w:sz w:val="24"/>
          <w:szCs w:val="24"/>
        </w:rPr>
        <w:t xml:space="preserve">An </w:t>
      </w:r>
      <w:r w:rsidR="0047367D">
        <w:rPr>
          <w:rFonts w:cs="Calibri"/>
          <w:sz w:val="24"/>
          <w:szCs w:val="24"/>
        </w:rPr>
        <w:t>A</w:t>
      </w:r>
      <w:r>
        <w:rPr>
          <w:rFonts w:cs="Calibri"/>
          <w:sz w:val="24"/>
          <w:szCs w:val="24"/>
        </w:rPr>
        <w:t>ssis</w:t>
      </w:r>
      <w:r w:rsidR="0047367D">
        <w:rPr>
          <w:rFonts w:cs="Calibri"/>
          <w:sz w:val="24"/>
          <w:szCs w:val="24"/>
        </w:rPr>
        <w:t xml:space="preserve">tant Tree &amp; Woodlands Officer to manage the day-to-day </w:t>
      </w:r>
      <w:r w:rsidR="0002565B">
        <w:rPr>
          <w:rFonts w:cs="Calibri"/>
          <w:sz w:val="24"/>
          <w:szCs w:val="24"/>
        </w:rPr>
        <w:t>co-ordination of</w:t>
      </w:r>
      <w:r w:rsidR="0047367D">
        <w:rPr>
          <w:rFonts w:cs="Calibri"/>
          <w:sz w:val="24"/>
          <w:szCs w:val="24"/>
        </w:rPr>
        <w:t xml:space="preserve"> the sur</w:t>
      </w:r>
      <w:r w:rsidR="005A74BF">
        <w:rPr>
          <w:rFonts w:cs="Calibri"/>
          <w:sz w:val="24"/>
          <w:szCs w:val="24"/>
        </w:rPr>
        <w:t>veyors, procurement of contractors</w:t>
      </w:r>
      <w:r w:rsidR="00DD69FA">
        <w:rPr>
          <w:rFonts w:cs="Calibri"/>
          <w:sz w:val="24"/>
          <w:szCs w:val="24"/>
        </w:rPr>
        <w:t xml:space="preserve"> for 24-36 months</w:t>
      </w:r>
    </w:p>
    <w:p w14:paraId="58380CF1" w14:textId="4DC9A0D5" w:rsidR="00225A89" w:rsidRPr="00DD69FA" w:rsidRDefault="00A34BB0" w:rsidP="00DD69FA">
      <w:pPr>
        <w:pStyle w:val="ListParagraph"/>
        <w:numPr>
          <w:ilvl w:val="1"/>
          <w:numId w:val="3"/>
        </w:numPr>
        <w:spacing w:after="0"/>
        <w:rPr>
          <w:rStyle w:val="CommentReference"/>
          <w:rFonts w:cs="Calibri"/>
          <w:b/>
          <w:bCs/>
          <w:sz w:val="24"/>
          <w:szCs w:val="24"/>
        </w:rPr>
      </w:pPr>
      <w:r w:rsidRPr="15B331A6">
        <w:rPr>
          <w:rFonts w:cs="Calibri"/>
          <w:sz w:val="24"/>
          <w:szCs w:val="24"/>
        </w:rPr>
        <w:t>F</w:t>
      </w:r>
      <w:r w:rsidR="4312D4CB" w:rsidRPr="15B331A6">
        <w:rPr>
          <w:rFonts w:cs="Calibri"/>
          <w:sz w:val="24"/>
          <w:szCs w:val="24"/>
        </w:rPr>
        <w:t>ull training</w:t>
      </w:r>
      <w:r w:rsidR="03DCC93D" w:rsidRPr="15B331A6">
        <w:rPr>
          <w:rFonts w:cs="Calibri"/>
          <w:sz w:val="24"/>
          <w:szCs w:val="24"/>
        </w:rPr>
        <w:t xml:space="preserve"> </w:t>
      </w:r>
      <w:r w:rsidRPr="15B331A6">
        <w:rPr>
          <w:rFonts w:cs="Calibri"/>
          <w:sz w:val="24"/>
          <w:szCs w:val="24"/>
        </w:rPr>
        <w:t xml:space="preserve">for </w:t>
      </w:r>
      <w:r w:rsidR="178E69A8" w:rsidRPr="63E6273C">
        <w:rPr>
          <w:rFonts w:cs="Calibri"/>
          <w:sz w:val="24"/>
          <w:szCs w:val="24"/>
        </w:rPr>
        <w:t xml:space="preserve">relevant </w:t>
      </w:r>
      <w:r w:rsidR="6902B522" w:rsidRPr="63E6273C">
        <w:rPr>
          <w:rFonts w:cs="Calibri"/>
          <w:sz w:val="24"/>
          <w:szCs w:val="24"/>
        </w:rPr>
        <w:t>Council</w:t>
      </w:r>
      <w:r w:rsidR="6902B522" w:rsidRPr="15B331A6">
        <w:rPr>
          <w:rFonts w:cs="Calibri"/>
          <w:sz w:val="24"/>
          <w:szCs w:val="24"/>
        </w:rPr>
        <w:t xml:space="preserve"> </w:t>
      </w:r>
      <w:r w:rsidR="00A66068" w:rsidRPr="15B331A6">
        <w:rPr>
          <w:rFonts w:cs="Calibri"/>
          <w:sz w:val="24"/>
          <w:szCs w:val="24"/>
        </w:rPr>
        <w:t xml:space="preserve">staff and volunteers </w:t>
      </w:r>
      <w:r w:rsidR="03DCC93D" w:rsidRPr="15B331A6">
        <w:rPr>
          <w:rFonts w:cs="Calibri"/>
          <w:sz w:val="24"/>
          <w:szCs w:val="24"/>
        </w:rPr>
        <w:t>to identify diseased trees</w:t>
      </w:r>
      <w:r w:rsidR="4312D4CB" w:rsidRPr="15B331A6">
        <w:rPr>
          <w:rFonts w:cs="Calibri"/>
          <w:sz w:val="24"/>
          <w:szCs w:val="24"/>
        </w:rPr>
        <w:t xml:space="preserve"> both in foliage and bare twig </w:t>
      </w:r>
      <w:r w:rsidR="2A5FDE10" w:rsidRPr="15B331A6">
        <w:rPr>
          <w:rFonts w:cs="Calibri"/>
          <w:sz w:val="24"/>
          <w:szCs w:val="24"/>
        </w:rPr>
        <w:t>examples.</w:t>
      </w:r>
    </w:p>
    <w:p w14:paraId="1C1D2A22" w14:textId="77777777" w:rsidR="00DD69FA" w:rsidRPr="003C7829" w:rsidRDefault="00DD69FA" w:rsidP="00DD69FA">
      <w:pPr>
        <w:pStyle w:val="ListParagraph"/>
        <w:spacing w:after="0"/>
        <w:ind w:left="1440"/>
        <w:rPr>
          <w:rFonts w:cs="Calibri"/>
          <w:b/>
          <w:bCs/>
          <w:sz w:val="24"/>
          <w:szCs w:val="24"/>
        </w:rPr>
      </w:pPr>
    </w:p>
    <w:p w14:paraId="593F16D9" w14:textId="3F5FF6B8" w:rsidR="004D79F6" w:rsidRPr="003C7829" w:rsidRDefault="00900A4C" w:rsidP="00225A89">
      <w:pPr>
        <w:pStyle w:val="ListParagraph"/>
        <w:numPr>
          <w:ilvl w:val="0"/>
          <w:numId w:val="3"/>
        </w:numPr>
        <w:spacing w:after="0"/>
        <w:rPr>
          <w:rFonts w:cs="Calibri"/>
          <w:b/>
          <w:bCs/>
          <w:sz w:val="24"/>
          <w:szCs w:val="24"/>
          <w:lang w:eastAsia="x-none"/>
        </w:rPr>
      </w:pPr>
      <w:r>
        <w:rPr>
          <w:rFonts w:cs="Calibri"/>
          <w:sz w:val="24"/>
          <w:szCs w:val="24"/>
          <w:lang w:eastAsia="x-none"/>
        </w:rPr>
        <w:t>Works Programme</w:t>
      </w:r>
      <w:r w:rsidR="00225A89" w:rsidRPr="003C7829">
        <w:rPr>
          <w:rFonts w:cs="Calibri"/>
          <w:sz w:val="24"/>
          <w:szCs w:val="24"/>
          <w:lang w:eastAsia="x-none"/>
        </w:rPr>
        <w:t xml:space="preserve"> </w:t>
      </w:r>
    </w:p>
    <w:p w14:paraId="4E04C1B0" w14:textId="29234E20" w:rsidR="008914CF" w:rsidRPr="00A201C8" w:rsidRDefault="000A6BDE" w:rsidP="00A201C8">
      <w:pPr>
        <w:pStyle w:val="ListParagraph"/>
        <w:numPr>
          <w:ilvl w:val="1"/>
          <w:numId w:val="3"/>
        </w:numPr>
        <w:spacing w:after="0"/>
        <w:rPr>
          <w:rFonts w:cs="Calibri"/>
          <w:sz w:val="24"/>
          <w:szCs w:val="24"/>
        </w:rPr>
      </w:pPr>
      <w:r>
        <w:rPr>
          <w:rFonts w:cs="Calibri"/>
          <w:sz w:val="24"/>
          <w:szCs w:val="24"/>
          <w:lang w:eastAsia="x-none"/>
        </w:rPr>
        <w:t xml:space="preserve">Develop prioritised </w:t>
      </w:r>
      <w:r w:rsidR="0072529C">
        <w:rPr>
          <w:rFonts w:cs="Calibri"/>
          <w:sz w:val="24"/>
          <w:szCs w:val="24"/>
          <w:lang w:eastAsia="x-none"/>
        </w:rPr>
        <w:t xml:space="preserve">tree </w:t>
      </w:r>
      <w:r>
        <w:rPr>
          <w:rFonts w:cs="Calibri"/>
          <w:sz w:val="24"/>
          <w:szCs w:val="24"/>
          <w:lang w:eastAsia="x-none"/>
        </w:rPr>
        <w:t xml:space="preserve">works programmes </w:t>
      </w:r>
      <w:r w:rsidR="0072529C">
        <w:rPr>
          <w:rFonts w:cs="Calibri"/>
          <w:sz w:val="24"/>
          <w:szCs w:val="24"/>
          <w:lang w:eastAsia="x-none"/>
        </w:rPr>
        <w:t>including tree replacements</w:t>
      </w:r>
      <w:r w:rsidR="00225A89" w:rsidRPr="003C7829">
        <w:rPr>
          <w:rFonts w:cs="Calibri"/>
          <w:sz w:val="24"/>
          <w:szCs w:val="24"/>
          <w:lang w:eastAsia="x-none"/>
        </w:rPr>
        <w:t>.</w:t>
      </w:r>
      <w:r w:rsidR="00A201C8" w:rsidRPr="00A201C8">
        <w:rPr>
          <w:rFonts w:cs="Calibri"/>
          <w:sz w:val="24"/>
          <w:szCs w:val="24"/>
        </w:rPr>
        <w:t xml:space="preserve"> </w:t>
      </w:r>
    </w:p>
    <w:p w14:paraId="300FABD4" w14:textId="61341462" w:rsidR="00E54DB3" w:rsidRPr="00E54DB3" w:rsidRDefault="00AD11FF" w:rsidP="004D79F6">
      <w:pPr>
        <w:pStyle w:val="ListParagraph"/>
        <w:numPr>
          <w:ilvl w:val="1"/>
          <w:numId w:val="3"/>
        </w:numPr>
        <w:spacing w:after="0"/>
        <w:rPr>
          <w:rFonts w:cs="Calibri"/>
          <w:b/>
          <w:bCs/>
          <w:sz w:val="24"/>
          <w:szCs w:val="24"/>
          <w:lang w:eastAsia="x-none"/>
        </w:rPr>
      </w:pPr>
      <w:r>
        <w:rPr>
          <w:rFonts w:cs="Calibri"/>
          <w:sz w:val="24"/>
          <w:szCs w:val="24"/>
          <w:lang w:eastAsia="x-none"/>
        </w:rPr>
        <w:t xml:space="preserve">Develop </w:t>
      </w:r>
      <w:r w:rsidR="00E71D43">
        <w:rPr>
          <w:rFonts w:cs="Calibri"/>
          <w:sz w:val="24"/>
          <w:szCs w:val="24"/>
          <w:lang w:eastAsia="x-none"/>
        </w:rPr>
        <w:t xml:space="preserve">specifications and </w:t>
      </w:r>
      <w:r w:rsidR="00FD5249">
        <w:rPr>
          <w:rFonts w:cs="Calibri"/>
          <w:sz w:val="24"/>
          <w:szCs w:val="24"/>
          <w:lang w:eastAsia="x-none"/>
        </w:rPr>
        <w:t>contract documents</w:t>
      </w:r>
      <w:r w:rsidR="00214269">
        <w:rPr>
          <w:rFonts w:cs="Calibri"/>
          <w:sz w:val="24"/>
          <w:szCs w:val="24"/>
          <w:lang w:eastAsia="x-none"/>
        </w:rPr>
        <w:t>.</w:t>
      </w:r>
    </w:p>
    <w:p w14:paraId="71804053" w14:textId="1FEF9815" w:rsidR="00214269" w:rsidRPr="00214269" w:rsidRDefault="00E54DB3" w:rsidP="6371B14D">
      <w:pPr>
        <w:pStyle w:val="ListParagraph"/>
        <w:numPr>
          <w:ilvl w:val="1"/>
          <w:numId w:val="3"/>
        </w:numPr>
        <w:spacing w:after="0"/>
        <w:rPr>
          <w:rFonts w:cs="Calibri"/>
          <w:sz w:val="24"/>
          <w:szCs w:val="24"/>
        </w:rPr>
      </w:pPr>
      <w:r w:rsidRPr="4E3204D5">
        <w:rPr>
          <w:rFonts w:cs="Calibri"/>
          <w:sz w:val="24"/>
          <w:szCs w:val="24"/>
        </w:rPr>
        <w:t xml:space="preserve">Procure </w:t>
      </w:r>
      <w:r w:rsidR="00214269" w:rsidRPr="4E3204D5">
        <w:rPr>
          <w:rFonts w:cs="Calibri"/>
          <w:sz w:val="24"/>
          <w:szCs w:val="24"/>
        </w:rPr>
        <w:t xml:space="preserve">and award </w:t>
      </w:r>
      <w:r w:rsidR="00F2595B" w:rsidRPr="4E3204D5">
        <w:rPr>
          <w:rFonts w:cs="Calibri"/>
          <w:sz w:val="24"/>
          <w:szCs w:val="24"/>
        </w:rPr>
        <w:t>tree works packages</w:t>
      </w:r>
      <w:r w:rsidR="00214269" w:rsidRPr="4E3204D5">
        <w:rPr>
          <w:rFonts w:cs="Calibri"/>
          <w:sz w:val="24"/>
          <w:szCs w:val="24"/>
        </w:rPr>
        <w:t xml:space="preserve"> </w:t>
      </w:r>
      <w:r w:rsidR="00C17B44" w:rsidRPr="4E3204D5">
        <w:rPr>
          <w:rFonts w:cs="Calibri"/>
          <w:sz w:val="24"/>
          <w:szCs w:val="24"/>
        </w:rPr>
        <w:t xml:space="preserve">to contractors with </w:t>
      </w:r>
      <w:r w:rsidR="1CBF51B6" w:rsidRPr="4E3204D5">
        <w:rPr>
          <w:rFonts w:cs="Calibri"/>
          <w:sz w:val="24"/>
          <w:szCs w:val="24"/>
        </w:rPr>
        <w:t xml:space="preserve">appropriate </w:t>
      </w:r>
      <w:r w:rsidR="00C17B44" w:rsidRPr="4E3204D5">
        <w:rPr>
          <w:rFonts w:cs="Calibri"/>
          <w:sz w:val="24"/>
          <w:szCs w:val="24"/>
        </w:rPr>
        <w:t>specialist equipment</w:t>
      </w:r>
      <w:r w:rsidR="00AA0028" w:rsidRPr="4E3204D5">
        <w:rPr>
          <w:rFonts w:cs="Calibri"/>
          <w:sz w:val="24"/>
          <w:szCs w:val="24"/>
        </w:rPr>
        <w:t xml:space="preserve"> as required</w:t>
      </w:r>
      <w:r w:rsidR="00C17B44" w:rsidRPr="4E3204D5">
        <w:rPr>
          <w:rFonts w:cs="Calibri"/>
          <w:sz w:val="24"/>
          <w:szCs w:val="24"/>
        </w:rPr>
        <w:t xml:space="preserve"> for the safe removal of dead Ash</w:t>
      </w:r>
    </w:p>
    <w:p w14:paraId="79556179" w14:textId="64AF96B9" w:rsidR="00225A89" w:rsidRPr="00765F2C" w:rsidRDefault="00214269" w:rsidP="5CC97679">
      <w:pPr>
        <w:pStyle w:val="ListParagraph"/>
        <w:numPr>
          <w:ilvl w:val="1"/>
          <w:numId w:val="3"/>
        </w:numPr>
        <w:spacing w:after="0"/>
        <w:rPr>
          <w:rFonts w:cs="Calibri"/>
          <w:b/>
          <w:bCs/>
          <w:sz w:val="24"/>
          <w:szCs w:val="24"/>
        </w:rPr>
      </w:pPr>
      <w:r w:rsidRPr="5CC97679">
        <w:rPr>
          <w:rFonts w:cs="Calibri"/>
          <w:sz w:val="24"/>
          <w:szCs w:val="24"/>
        </w:rPr>
        <w:t xml:space="preserve">Manage contractors and </w:t>
      </w:r>
      <w:r w:rsidR="00BB53B1" w:rsidRPr="5CC97679">
        <w:rPr>
          <w:rFonts w:cs="Calibri"/>
          <w:sz w:val="24"/>
          <w:szCs w:val="24"/>
        </w:rPr>
        <w:t xml:space="preserve">ensure </w:t>
      </w:r>
      <w:r w:rsidR="0083278B" w:rsidRPr="5CC97679">
        <w:rPr>
          <w:rFonts w:cs="Calibri"/>
          <w:sz w:val="24"/>
          <w:szCs w:val="24"/>
        </w:rPr>
        <w:t>works are to a satisfactory standard.</w:t>
      </w:r>
      <w:r w:rsidR="00F2595B" w:rsidRPr="5CC97679">
        <w:rPr>
          <w:rFonts w:cs="Calibri"/>
          <w:sz w:val="24"/>
          <w:szCs w:val="24"/>
        </w:rPr>
        <w:t xml:space="preserve"> </w:t>
      </w:r>
    </w:p>
    <w:p w14:paraId="31F6CD3F" w14:textId="02BDEEEA" w:rsidR="5CC97679" w:rsidRDefault="6502C5C7" w:rsidP="2B480DFF">
      <w:pPr>
        <w:pStyle w:val="ListParagraph"/>
        <w:numPr>
          <w:ilvl w:val="1"/>
          <w:numId w:val="3"/>
        </w:numPr>
        <w:spacing w:after="0"/>
        <w:rPr>
          <w:rFonts w:cs="Calibri"/>
          <w:sz w:val="24"/>
          <w:szCs w:val="24"/>
        </w:rPr>
      </w:pPr>
      <w:r w:rsidRPr="4BF3D0B7">
        <w:rPr>
          <w:rFonts w:cs="Calibri"/>
          <w:sz w:val="24"/>
          <w:szCs w:val="24"/>
        </w:rPr>
        <w:t>Adhere to a limit of scope of works to one tree length from pathways with alternative</w:t>
      </w:r>
      <w:r w:rsidR="71FE268A" w:rsidRPr="4BF3D0B7">
        <w:rPr>
          <w:rFonts w:cs="Calibri"/>
          <w:sz w:val="24"/>
          <w:szCs w:val="24"/>
        </w:rPr>
        <w:t xml:space="preserve"> diversions to minimise impact on public accessibility if any path closures are necessary.</w:t>
      </w:r>
    </w:p>
    <w:p w14:paraId="0C0D09C4" w14:textId="442375FC" w:rsidR="00774BC5" w:rsidRPr="00774BC5" w:rsidRDefault="00774BC5" w:rsidP="00774BC5">
      <w:pPr>
        <w:pStyle w:val="ListParagraph"/>
        <w:numPr>
          <w:ilvl w:val="1"/>
          <w:numId w:val="3"/>
        </w:numPr>
        <w:spacing w:after="0"/>
        <w:rPr>
          <w:rFonts w:cs="Calibri"/>
          <w:sz w:val="24"/>
          <w:szCs w:val="24"/>
        </w:rPr>
      </w:pPr>
      <w:r>
        <w:rPr>
          <w:rFonts w:cs="Calibri"/>
          <w:sz w:val="24"/>
          <w:szCs w:val="24"/>
        </w:rPr>
        <w:t xml:space="preserve">Projected timeline may be accelerated if </w:t>
      </w:r>
      <w:r w:rsidR="001320FE">
        <w:rPr>
          <w:rFonts w:cs="Calibri"/>
          <w:sz w:val="24"/>
          <w:szCs w:val="24"/>
        </w:rPr>
        <w:t>additional external</w:t>
      </w:r>
      <w:r>
        <w:rPr>
          <w:rFonts w:cs="Calibri"/>
          <w:sz w:val="24"/>
          <w:szCs w:val="24"/>
        </w:rPr>
        <w:t xml:space="preserve"> funding is </w:t>
      </w:r>
      <w:r w:rsidR="008556B2">
        <w:rPr>
          <w:rFonts w:cs="Calibri"/>
          <w:sz w:val="24"/>
          <w:szCs w:val="24"/>
        </w:rPr>
        <w:t>secured</w:t>
      </w:r>
    </w:p>
    <w:p w14:paraId="5301E2BA" w14:textId="77777777" w:rsidR="00765F2C" w:rsidRPr="003C7829" w:rsidRDefault="00765F2C" w:rsidP="00765F2C">
      <w:pPr>
        <w:pStyle w:val="ListParagraph"/>
        <w:spacing w:after="0"/>
        <w:ind w:left="1440"/>
        <w:rPr>
          <w:rFonts w:cs="Calibri"/>
          <w:b/>
          <w:bCs/>
          <w:sz w:val="24"/>
          <w:szCs w:val="24"/>
          <w:lang w:eastAsia="x-none"/>
        </w:rPr>
      </w:pPr>
    </w:p>
    <w:p w14:paraId="3FB59DFC" w14:textId="0ACBCFB4" w:rsidR="00225A89" w:rsidRPr="003C7829" w:rsidRDefault="007D4E93" w:rsidP="4F785A46">
      <w:pPr>
        <w:pStyle w:val="ListParagraph"/>
        <w:numPr>
          <w:ilvl w:val="0"/>
          <w:numId w:val="3"/>
        </w:numPr>
        <w:spacing w:after="0"/>
        <w:rPr>
          <w:rFonts w:cs="Calibri"/>
          <w:b/>
          <w:bCs/>
          <w:sz w:val="24"/>
          <w:szCs w:val="24"/>
        </w:rPr>
      </w:pPr>
      <w:r>
        <w:rPr>
          <w:rFonts w:cs="Calibri"/>
          <w:sz w:val="24"/>
          <w:szCs w:val="24"/>
        </w:rPr>
        <w:t>Roadside</w:t>
      </w:r>
      <w:r w:rsidR="0097136F">
        <w:rPr>
          <w:rFonts w:cs="Calibri"/>
          <w:sz w:val="24"/>
          <w:szCs w:val="24"/>
        </w:rPr>
        <w:t xml:space="preserve"> (and railway-side)</w:t>
      </w:r>
      <w:r>
        <w:rPr>
          <w:rFonts w:cs="Calibri"/>
          <w:sz w:val="24"/>
          <w:szCs w:val="24"/>
        </w:rPr>
        <w:t xml:space="preserve"> trees</w:t>
      </w:r>
      <w:r w:rsidR="0097136F">
        <w:rPr>
          <w:rFonts w:cs="Calibri"/>
          <w:sz w:val="24"/>
          <w:szCs w:val="24"/>
        </w:rPr>
        <w:t xml:space="preserve"> </w:t>
      </w:r>
    </w:p>
    <w:p w14:paraId="30AD2968" w14:textId="36BD8B13" w:rsidR="008906BF" w:rsidRPr="008906BF" w:rsidRDefault="008906BF" w:rsidP="3407C835">
      <w:pPr>
        <w:pStyle w:val="ListParagraph"/>
        <w:numPr>
          <w:ilvl w:val="1"/>
          <w:numId w:val="3"/>
        </w:numPr>
        <w:spacing w:after="0"/>
        <w:rPr>
          <w:rFonts w:cs="Calibri"/>
          <w:sz w:val="24"/>
          <w:szCs w:val="24"/>
        </w:rPr>
      </w:pPr>
      <w:r w:rsidRPr="008906BF">
        <w:rPr>
          <w:rFonts w:cs="Calibri"/>
          <w:sz w:val="24"/>
          <w:szCs w:val="24"/>
        </w:rPr>
        <w:t>Take immediate</w:t>
      </w:r>
      <w:r>
        <w:rPr>
          <w:rFonts w:cs="Calibri"/>
          <w:sz w:val="24"/>
          <w:szCs w:val="24"/>
        </w:rPr>
        <w:t xml:space="preserve"> action to remove</w:t>
      </w:r>
      <w:r w:rsidR="00787BBE">
        <w:rPr>
          <w:rFonts w:cs="Calibri"/>
          <w:sz w:val="24"/>
          <w:szCs w:val="24"/>
        </w:rPr>
        <w:t xml:space="preserve"> or make safe</w:t>
      </w:r>
      <w:r>
        <w:rPr>
          <w:rFonts w:cs="Calibri"/>
          <w:sz w:val="24"/>
          <w:szCs w:val="24"/>
        </w:rPr>
        <w:t xml:space="preserve"> any trees identified as immediately dangerous </w:t>
      </w:r>
      <w:r w:rsidR="00E172D2">
        <w:rPr>
          <w:rFonts w:cs="Calibri"/>
          <w:sz w:val="24"/>
          <w:szCs w:val="24"/>
        </w:rPr>
        <w:t>or at Stage 4 of Ash Dieback</w:t>
      </w:r>
    </w:p>
    <w:p w14:paraId="4ECFACA6" w14:textId="1C7B105E" w:rsidR="00606EBB" w:rsidRPr="003C7829" w:rsidRDefault="00F879A6" w:rsidP="3407C835">
      <w:pPr>
        <w:pStyle w:val="ListParagraph"/>
        <w:numPr>
          <w:ilvl w:val="1"/>
          <w:numId w:val="3"/>
        </w:numPr>
        <w:spacing w:after="0"/>
        <w:rPr>
          <w:rFonts w:cs="Calibri"/>
          <w:b/>
          <w:bCs/>
          <w:sz w:val="24"/>
          <w:szCs w:val="24"/>
        </w:rPr>
      </w:pPr>
      <w:r w:rsidRPr="2B813FFB">
        <w:rPr>
          <w:rFonts w:cs="Calibri"/>
          <w:sz w:val="24"/>
          <w:szCs w:val="24"/>
        </w:rPr>
        <w:t>Contact relevant landowners where a dangerous roadside tree</w:t>
      </w:r>
      <w:r w:rsidR="008906BF" w:rsidRPr="2B813FFB">
        <w:rPr>
          <w:rFonts w:cs="Calibri"/>
          <w:sz w:val="24"/>
          <w:szCs w:val="24"/>
        </w:rPr>
        <w:t xml:space="preserve"> has been identified</w:t>
      </w:r>
      <w:r w:rsidR="00E172D2" w:rsidRPr="2B813FFB">
        <w:rPr>
          <w:rFonts w:cs="Calibri"/>
          <w:sz w:val="24"/>
          <w:szCs w:val="24"/>
        </w:rPr>
        <w:t xml:space="preserve"> requesting that they take necessary actions to make trees safe</w:t>
      </w:r>
      <w:r w:rsidR="00787BBE" w:rsidRPr="2B813FFB">
        <w:rPr>
          <w:rFonts w:cs="Calibri"/>
          <w:sz w:val="24"/>
          <w:szCs w:val="24"/>
        </w:rPr>
        <w:t xml:space="preserve"> </w:t>
      </w:r>
    </w:p>
    <w:p w14:paraId="5F00860C" w14:textId="382F95BB" w:rsidR="0097136F" w:rsidRDefault="00E172D2" w:rsidP="0097136F">
      <w:pPr>
        <w:pStyle w:val="ListParagraph"/>
        <w:numPr>
          <w:ilvl w:val="1"/>
          <w:numId w:val="3"/>
        </w:numPr>
        <w:spacing w:after="0"/>
        <w:rPr>
          <w:rFonts w:cs="Calibri"/>
          <w:sz w:val="24"/>
          <w:szCs w:val="24"/>
        </w:rPr>
      </w:pPr>
      <w:r w:rsidRPr="2B813FFB">
        <w:rPr>
          <w:rFonts w:cs="Calibri"/>
          <w:sz w:val="24"/>
          <w:szCs w:val="24"/>
        </w:rPr>
        <w:t xml:space="preserve">Remove dangerous trees where landowners have failed to </w:t>
      </w:r>
      <w:r w:rsidR="006B6720" w:rsidRPr="2B813FFB">
        <w:rPr>
          <w:rFonts w:cs="Calibri"/>
          <w:sz w:val="24"/>
          <w:szCs w:val="24"/>
        </w:rPr>
        <w:t>act</w:t>
      </w:r>
      <w:r w:rsidR="007C232A" w:rsidRPr="2B813FFB">
        <w:rPr>
          <w:rFonts w:cs="Calibri"/>
          <w:sz w:val="24"/>
          <w:szCs w:val="24"/>
        </w:rPr>
        <w:t xml:space="preserve">, and recoup costs incurred from the landowner </w:t>
      </w:r>
    </w:p>
    <w:p w14:paraId="499D2885" w14:textId="41B8CEA9" w:rsidR="00E660CE" w:rsidRPr="0097136F" w:rsidRDefault="00E660CE" w:rsidP="0097136F">
      <w:pPr>
        <w:pStyle w:val="ListParagraph"/>
        <w:numPr>
          <w:ilvl w:val="1"/>
          <w:numId w:val="3"/>
        </w:numPr>
        <w:spacing w:after="0"/>
        <w:rPr>
          <w:rFonts w:cs="Calibri"/>
          <w:sz w:val="24"/>
          <w:szCs w:val="24"/>
        </w:rPr>
      </w:pPr>
      <w:r w:rsidRPr="0097136F">
        <w:rPr>
          <w:rFonts w:cs="Calibri"/>
          <w:sz w:val="24"/>
          <w:szCs w:val="24"/>
        </w:rPr>
        <w:t xml:space="preserve">Survey trees on public open space </w:t>
      </w:r>
      <w:r w:rsidR="0097136F">
        <w:rPr>
          <w:rFonts w:cs="Calibri"/>
          <w:sz w:val="24"/>
          <w:szCs w:val="24"/>
        </w:rPr>
        <w:t xml:space="preserve">adjacent to railways </w:t>
      </w:r>
      <w:r w:rsidR="0097136F" w:rsidRPr="0097136F">
        <w:rPr>
          <w:rFonts w:cs="Calibri"/>
          <w:sz w:val="24"/>
          <w:szCs w:val="24"/>
        </w:rPr>
        <w:t>to identify an</w:t>
      </w:r>
      <w:r w:rsidR="0097136F">
        <w:rPr>
          <w:rFonts w:cs="Calibri"/>
          <w:sz w:val="24"/>
          <w:szCs w:val="24"/>
        </w:rPr>
        <w:t>d</w:t>
      </w:r>
      <w:r w:rsidR="0097136F" w:rsidRPr="0097136F">
        <w:rPr>
          <w:rFonts w:cs="Calibri"/>
          <w:sz w:val="24"/>
          <w:szCs w:val="24"/>
        </w:rPr>
        <w:t xml:space="preserve"> remove</w:t>
      </w:r>
      <w:r w:rsidR="00FD175A">
        <w:rPr>
          <w:rFonts w:cs="Calibri"/>
          <w:sz w:val="24"/>
          <w:szCs w:val="24"/>
        </w:rPr>
        <w:t xml:space="preserve"> dangerous trees and overhang</w:t>
      </w:r>
    </w:p>
    <w:p w14:paraId="0EAF3C49" w14:textId="77777777" w:rsidR="00E77B91" w:rsidRDefault="00E77B91" w:rsidP="00E77B91">
      <w:pPr>
        <w:pStyle w:val="ListParagraph"/>
        <w:spacing w:after="0"/>
        <w:rPr>
          <w:rFonts w:cs="Calibri"/>
          <w:sz w:val="24"/>
          <w:szCs w:val="24"/>
        </w:rPr>
      </w:pPr>
    </w:p>
    <w:p w14:paraId="0501C042" w14:textId="27B9E6EB" w:rsidR="00AE1913" w:rsidRDefault="00AE1913" w:rsidP="00AE1913">
      <w:pPr>
        <w:pStyle w:val="ListParagraph"/>
        <w:numPr>
          <w:ilvl w:val="0"/>
          <w:numId w:val="3"/>
        </w:numPr>
        <w:spacing w:after="0"/>
        <w:rPr>
          <w:rFonts w:cs="Calibri"/>
          <w:sz w:val="24"/>
          <w:szCs w:val="24"/>
        </w:rPr>
      </w:pPr>
      <w:r>
        <w:rPr>
          <w:rFonts w:cs="Calibri"/>
          <w:sz w:val="24"/>
          <w:szCs w:val="24"/>
        </w:rPr>
        <w:t>Public</w:t>
      </w:r>
      <w:r w:rsidR="00E77B91">
        <w:rPr>
          <w:rFonts w:cs="Calibri"/>
          <w:sz w:val="24"/>
          <w:szCs w:val="24"/>
        </w:rPr>
        <w:t xml:space="preserve"> communication</w:t>
      </w:r>
      <w:r w:rsidR="00356691">
        <w:rPr>
          <w:rFonts w:cs="Calibri"/>
          <w:sz w:val="24"/>
          <w:szCs w:val="24"/>
        </w:rPr>
        <w:t xml:space="preserve"> and engagement</w:t>
      </w:r>
    </w:p>
    <w:p w14:paraId="697126FB" w14:textId="40879D82" w:rsidR="00B93A35" w:rsidRPr="00B93A35" w:rsidRDefault="00B93A35" w:rsidP="00B93A35">
      <w:pPr>
        <w:pStyle w:val="ListParagraph"/>
        <w:numPr>
          <w:ilvl w:val="1"/>
          <w:numId w:val="3"/>
        </w:numPr>
        <w:spacing w:after="0"/>
        <w:rPr>
          <w:rFonts w:cs="Calibri"/>
          <w:sz w:val="24"/>
          <w:szCs w:val="24"/>
        </w:rPr>
      </w:pPr>
      <w:r>
        <w:rPr>
          <w:rFonts w:cs="Calibri"/>
          <w:sz w:val="24"/>
          <w:szCs w:val="24"/>
        </w:rPr>
        <w:t>Public communication to manage messaging on ADB and roadside trees and the likely impacts that will be seen in Perth &amp; Kinross</w:t>
      </w:r>
    </w:p>
    <w:p w14:paraId="09619D24" w14:textId="33C6B742" w:rsidR="001A5AF7" w:rsidRDefault="001A5AF7" w:rsidP="001A5AF7">
      <w:pPr>
        <w:pStyle w:val="ListParagraph"/>
        <w:numPr>
          <w:ilvl w:val="1"/>
          <w:numId w:val="3"/>
        </w:numPr>
        <w:spacing w:after="0"/>
        <w:rPr>
          <w:rFonts w:cs="Calibri"/>
          <w:sz w:val="24"/>
          <w:szCs w:val="24"/>
        </w:rPr>
      </w:pPr>
      <w:r>
        <w:rPr>
          <w:rFonts w:cs="Calibri"/>
          <w:sz w:val="24"/>
          <w:szCs w:val="24"/>
        </w:rPr>
        <w:t>Promote citizen science</w:t>
      </w:r>
      <w:r w:rsidR="008D78FC">
        <w:rPr>
          <w:rFonts w:cs="Calibri"/>
          <w:sz w:val="24"/>
          <w:szCs w:val="24"/>
        </w:rPr>
        <w:t xml:space="preserve"> through</w:t>
      </w:r>
      <w:r>
        <w:rPr>
          <w:rFonts w:cs="Calibri"/>
          <w:sz w:val="24"/>
          <w:szCs w:val="24"/>
        </w:rPr>
        <w:t xml:space="preserve"> </w:t>
      </w:r>
      <w:r w:rsidRPr="5451C1DD">
        <w:rPr>
          <w:rFonts w:cs="Calibri"/>
          <w:sz w:val="24"/>
          <w:szCs w:val="24"/>
        </w:rPr>
        <w:t>public</w:t>
      </w:r>
      <w:r w:rsidR="008D78FC">
        <w:rPr>
          <w:rFonts w:cs="Calibri"/>
          <w:sz w:val="24"/>
          <w:szCs w:val="24"/>
        </w:rPr>
        <w:t xml:space="preserve"> communications (PKC website and social media platforms)</w:t>
      </w:r>
      <w:r>
        <w:rPr>
          <w:rFonts w:cs="Calibri"/>
          <w:sz w:val="24"/>
          <w:szCs w:val="24"/>
        </w:rPr>
        <w:t xml:space="preserve"> to</w:t>
      </w:r>
      <w:r w:rsidR="008D78FC">
        <w:rPr>
          <w:rFonts w:cs="Calibri"/>
          <w:sz w:val="24"/>
          <w:szCs w:val="24"/>
        </w:rPr>
        <w:t xml:space="preserve"> encourage</w:t>
      </w:r>
      <w:r>
        <w:rPr>
          <w:rFonts w:cs="Calibri"/>
          <w:sz w:val="24"/>
          <w:szCs w:val="24"/>
        </w:rPr>
        <w:t xml:space="preserve"> </w:t>
      </w:r>
      <w:r w:rsidRPr="5451C1DD">
        <w:rPr>
          <w:rFonts w:cs="Calibri"/>
          <w:sz w:val="24"/>
          <w:szCs w:val="24"/>
        </w:rPr>
        <w:t>report</w:t>
      </w:r>
      <w:r w:rsidR="008D78FC">
        <w:rPr>
          <w:rFonts w:cs="Calibri"/>
          <w:sz w:val="24"/>
          <w:szCs w:val="24"/>
        </w:rPr>
        <w:t>ing of</w:t>
      </w:r>
      <w:r>
        <w:rPr>
          <w:rFonts w:cs="Calibri"/>
          <w:sz w:val="24"/>
          <w:szCs w:val="24"/>
        </w:rPr>
        <w:t xml:space="preserve"> ADB</w:t>
      </w:r>
      <w:r w:rsidR="008B5CF9">
        <w:rPr>
          <w:rFonts w:cs="Calibri"/>
          <w:sz w:val="24"/>
          <w:szCs w:val="24"/>
        </w:rPr>
        <w:t xml:space="preserve"> and other dangerous trees</w:t>
      </w:r>
      <w:r>
        <w:rPr>
          <w:rFonts w:cs="Calibri"/>
          <w:sz w:val="24"/>
          <w:szCs w:val="24"/>
        </w:rPr>
        <w:t xml:space="preserve"> on Council ground</w:t>
      </w:r>
      <w:r w:rsidR="008D78FC">
        <w:rPr>
          <w:rFonts w:cs="Calibri"/>
          <w:sz w:val="24"/>
          <w:szCs w:val="24"/>
        </w:rPr>
        <w:t xml:space="preserve">s and </w:t>
      </w:r>
      <w:r w:rsidR="00513D64">
        <w:rPr>
          <w:rFonts w:cs="Calibri"/>
          <w:sz w:val="24"/>
          <w:szCs w:val="24"/>
        </w:rPr>
        <w:t>by public roads</w:t>
      </w:r>
    </w:p>
    <w:p w14:paraId="0328DC13" w14:textId="5297EC03" w:rsidR="0006318E" w:rsidRDefault="0006318E" w:rsidP="001A5AF7">
      <w:pPr>
        <w:pStyle w:val="ListParagraph"/>
        <w:numPr>
          <w:ilvl w:val="1"/>
          <w:numId w:val="3"/>
        </w:numPr>
        <w:spacing w:after="0"/>
        <w:rPr>
          <w:rFonts w:cs="Calibri"/>
          <w:sz w:val="24"/>
          <w:szCs w:val="24"/>
        </w:rPr>
      </w:pPr>
      <w:r>
        <w:rPr>
          <w:rFonts w:cs="Calibri"/>
          <w:sz w:val="24"/>
          <w:szCs w:val="24"/>
        </w:rPr>
        <w:t>Communicate with landowners through organisations such as the National Farmers Union (NFU)</w:t>
      </w:r>
    </w:p>
    <w:p w14:paraId="336B91DA" w14:textId="100B7454" w:rsidR="008D14DB" w:rsidRPr="003C7829" w:rsidRDefault="008D14DB" w:rsidP="001A5AF7">
      <w:pPr>
        <w:pStyle w:val="ListParagraph"/>
        <w:numPr>
          <w:ilvl w:val="1"/>
          <w:numId w:val="3"/>
        </w:numPr>
        <w:spacing w:after="0"/>
        <w:rPr>
          <w:rFonts w:cs="Calibri"/>
          <w:sz w:val="24"/>
          <w:szCs w:val="24"/>
        </w:rPr>
      </w:pPr>
      <w:r>
        <w:rPr>
          <w:rFonts w:cs="Calibri"/>
          <w:sz w:val="24"/>
          <w:szCs w:val="24"/>
        </w:rPr>
        <w:t xml:space="preserve">Advertising in local &amp; national papers </w:t>
      </w:r>
      <w:r w:rsidR="00D13EFF">
        <w:rPr>
          <w:rFonts w:cs="Calibri"/>
          <w:sz w:val="24"/>
          <w:szCs w:val="24"/>
        </w:rPr>
        <w:t xml:space="preserve">to increase public awareness </w:t>
      </w:r>
    </w:p>
    <w:p w14:paraId="1FE565DA" w14:textId="545947B1" w:rsidR="00E77B91" w:rsidRDefault="00513D64" w:rsidP="00E77B91">
      <w:pPr>
        <w:pStyle w:val="ListParagraph"/>
        <w:numPr>
          <w:ilvl w:val="1"/>
          <w:numId w:val="3"/>
        </w:numPr>
        <w:spacing w:after="0"/>
        <w:rPr>
          <w:rFonts w:cs="Calibri"/>
          <w:sz w:val="24"/>
          <w:szCs w:val="24"/>
        </w:rPr>
      </w:pPr>
      <w:r>
        <w:rPr>
          <w:rFonts w:cs="Calibri"/>
          <w:sz w:val="24"/>
          <w:szCs w:val="24"/>
        </w:rPr>
        <w:lastRenderedPageBreak/>
        <w:t xml:space="preserve">Support and utilise existing volunteer base (e.g. path groups, tree wardens &amp; bloom groups) to report </w:t>
      </w:r>
      <w:r w:rsidR="008B5CF9">
        <w:rPr>
          <w:rFonts w:cs="Calibri"/>
          <w:sz w:val="24"/>
          <w:szCs w:val="24"/>
        </w:rPr>
        <w:t>ADB</w:t>
      </w:r>
    </w:p>
    <w:p w14:paraId="1BCD407F" w14:textId="77777777" w:rsidR="00774BC5" w:rsidRDefault="00774BC5" w:rsidP="00774BC5">
      <w:pPr>
        <w:spacing w:after="0"/>
        <w:ind w:left="1080"/>
        <w:rPr>
          <w:rFonts w:cs="Calibri"/>
          <w:sz w:val="24"/>
          <w:szCs w:val="24"/>
        </w:rPr>
      </w:pPr>
    </w:p>
    <w:p w14:paraId="4C5C38C9" w14:textId="38ABF873" w:rsidR="00225A89" w:rsidRDefault="00203E93" w:rsidP="00FA7693">
      <w:pPr>
        <w:pStyle w:val="Heading2"/>
      </w:pPr>
      <w:bookmarkStart w:id="49" w:name="_Toc207789361"/>
      <w:r>
        <w:t>5.</w:t>
      </w:r>
      <w:r w:rsidR="00A44F6A">
        <w:t>2</w:t>
      </w:r>
      <w:r w:rsidR="00FA7693">
        <w:t xml:space="preserve"> Survey</w:t>
      </w:r>
      <w:r w:rsidR="002E7E0D">
        <w:t>s of Roadside Trees</w:t>
      </w:r>
      <w:r w:rsidR="009B5993">
        <w:t xml:space="preserve"> and Landowner Notification</w:t>
      </w:r>
      <w:bookmarkEnd w:id="49"/>
    </w:p>
    <w:p w14:paraId="6C8943A0" w14:textId="63277BD3" w:rsidR="00026978" w:rsidRPr="009B5993" w:rsidRDefault="00026978" w:rsidP="009B5993">
      <w:pPr>
        <w:rPr>
          <w:sz w:val="24"/>
          <w:szCs w:val="24"/>
        </w:rPr>
      </w:pPr>
      <w:r w:rsidRPr="009B5993">
        <w:rPr>
          <w:sz w:val="24"/>
          <w:szCs w:val="24"/>
        </w:rPr>
        <w:t xml:space="preserve">Roadside trees will be surveyed </w:t>
      </w:r>
      <w:r w:rsidR="009038F9" w:rsidRPr="009B5993">
        <w:rPr>
          <w:sz w:val="24"/>
          <w:szCs w:val="24"/>
        </w:rPr>
        <w:t xml:space="preserve">by a passenger of a </w:t>
      </w:r>
      <w:r w:rsidR="00E246DF" w:rsidRPr="009B5993">
        <w:rPr>
          <w:sz w:val="24"/>
          <w:szCs w:val="24"/>
        </w:rPr>
        <w:t>vehicl</w:t>
      </w:r>
      <w:r w:rsidR="008E5A3F" w:rsidRPr="009B5993">
        <w:rPr>
          <w:sz w:val="24"/>
          <w:szCs w:val="24"/>
        </w:rPr>
        <w:t>e</w:t>
      </w:r>
      <w:r w:rsidR="00E246DF" w:rsidRPr="009B5993">
        <w:rPr>
          <w:sz w:val="24"/>
          <w:szCs w:val="24"/>
        </w:rPr>
        <w:t xml:space="preserve"> w</w:t>
      </w:r>
      <w:r w:rsidR="0066501A" w:rsidRPr="009B5993">
        <w:rPr>
          <w:sz w:val="24"/>
          <w:szCs w:val="24"/>
        </w:rPr>
        <w:t xml:space="preserve">hile another officer </w:t>
      </w:r>
      <w:r w:rsidR="00E246DF" w:rsidRPr="009B5993">
        <w:rPr>
          <w:sz w:val="24"/>
          <w:szCs w:val="24"/>
        </w:rPr>
        <w:t>driv</w:t>
      </w:r>
      <w:r w:rsidR="0066501A" w:rsidRPr="009B5993">
        <w:rPr>
          <w:sz w:val="24"/>
          <w:szCs w:val="24"/>
        </w:rPr>
        <w:t>es</w:t>
      </w:r>
      <w:r w:rsidR="008E5A3F" w:rsidRPr="009B5993">
        <w:rPr>
          <w:sz w:val="24"/>
          <w:szCs w:val="24"/>
        </w:rPr>
        <w:t>.</w:t>
      </w:r>
      <w:r w:rsidR="005C6245" w:rsidRPr="009B5993">
        <w:rPr>
          <w:sz w:val="24"/>
          <w:szCs w:val="24"/>
        </w:rPr>
        <w:t xml:space="preserve"> All survey vehicles will be chapter 8 compliant, clearly displaying chevrons with a combination of day and night conspicuity markings and an orange beacon light to ensu</w:t>
      </w:r>
      <w:r w:rsidR="00EC60E9" w:rsidRPr="009B5993">
        <w:rPr>
          <w:sz w:val="24"/>
          <w:szCs w:val="24"/>
        </w:rPr>
        <w:t>re visibility on the road</w:t>
      </w:r>
      <w:r w:rsidR="006F2D61" w:rsidRPr="009B5993">
        <w:rPr>
          <w:sz w:val="24"/>
          <w:szCs w:val="24"/>
        </w:rPr>
        <w:t xml:space="preserve">. </w:t>
      </w:r>
      <w:r w:rsidR="002B2FC8" w:rsidRPr="009B5993">
        <w:rPr>
          <w:sz w:val="24"/>
          <w:szCs w:val="24"/>
        </w:rPr>
        <w:t>Vehicles will be driven at</w:t>
      </w:r>
      <w:r w:rsidR="002C4881" w:rsidRPr="009B5993">
        <w:rPr>
          <w:sz w:val="24"/>
          <w:szCs w:val="24"/>
        </w:rPr>
        <w:t xml:space="preserve"> slower speeds to allow the surveyor to effectively spot </w:t>
      </w:r>
      <w:r w:rsidR="0027716F" w:rsidRPr="009B5993">
        <w:rPr>
          <w:sz w:val="24"/>
          <w:szCs w:val="24"/>
        </w:rPr>
        <w:t>and identify Ash, ADB or any other hazardous tree. Multiple passes o</w:t>
      </w:r>
      <w:r w:rsidR="00907834" w:rsidRPr="009B5993">
        <w:rPr>
          <w:sz w:val="24"/>
          <w:szCs w:val="24"/>
        </w:rPr>
        <w:t>f some sections of road may be required, or for the surveyor to leave the vehicle where safe to do so.</w:t>
      </w:r>
      <w:r w:rsidR="000A2FD3" w:rsidRPr="009B5993">
        <w:rPr>
          <w:sz w:val="24"/>
          <w:szCs w:val="24"/>
        </w:rPr>
        <w:t xml:space="preserve"> All trees within falling distance of the carriageway will be considered.</w:t>
      </w:r>
    </w:p>
    <w:p w14:paraId="01DABED3" w14:textId="07FA0D6C" w:rsidR="000A2FD3" w:rsidRPr="00067A36" w:rsidRDefault="00907834" w:rsidP="009B5993">
      <w:pPr>
        <w:rPr>
          <w:sz w:val="24"/>
          <w:szCs w:val="24"/>
        </w:rPr>
      </w:pPr>
      <w:r w:rsidRPr="009B5993">
        <w:rPr>
          <w:sz w:val="24"/>
          <w:szCs w:val="24"/>
        </w:rPr>
        <w:t xml:space="preserve">Any </w:t>
      </w:r>
      <w:r w:rsidR="00607AE8" w:rsidRPr="009B5993">
        <w:rPr>
          <w:sz w:val="24"/>
          <w:szCs w:val="24"/>
        </w:rPr>
        <w:t>Ash</w:t>
      </w:r>
      <w:r w:rsidRPr="009B5993">
        <w:rPr>
          <w:sz w:val="24"/>
          <w:szCs w:val="24"/>
        </w:rPr>
        <w:t xml:space="preserve"> identified will be recorded</w:t>
      </w:r>
      <w:r w:rsidR="00607AE8" w:rsidRPr="009B5993">
        <w:rPr>
          <w:sz w:val="24"/>
          <w:szCs w:val="24"/>
        </w:rPr>
        <w:t xml:space="preserve"> </w:t>
      </w:r>
      <w:r w:rsidR="00EF3E9C" w:rsidRPr="009B5993">
        <w:rPr>
          <w:sz w:val="24"/>
          <w:szCs w:val="24"/>
        </w:rPr>
        <w:t xml:space="preserve">on a tablet </w:t>
      </w:r>
      <w:r w:rsidR="00607AE8" w:rsidRPr="009B5993">
        <w:rPr>
          <w:sz w:val="24"/>
          <w:szCs w:val="24"/>
        </w:rPr>
        <w:t xml:space="preserve">with GPS co-ordinates </w:t>
      </w:r>
      <w:r w:rsidR="000A2FD3" w:rsidRPr="009B5993">
        <w:rPr>
          <w:sz w:val="24"/>
          <w:szCs w:val="24"/>
        </w:rPr>
        <w:t>of the tree’s location</w:t>
      </w:r>
      <w:r w:rsidR="00B86B6D">
        <w:rPr>
          <w:sz w:val="24"/>
          <w:szCs w:val="24"/>
        </w:rPr>
        <w:t xml:space="preserve">, </w:t>
      </w:r>
      <w:r w:rsidR="00607AE8" w:rsidRPr="009B5993">
        <w:rPr>
          <w:sz w:val="24"/>
          <w:szCs w:val="24"/>
        </w:rPr>
        <w:t>an estimate of ADB stage</w:t>
      </w:r>
      <w:r w:rsidR="00B86B6D">
        <w:rPr>
          <w:sz w:val="24"/>
          <w:szCs w:val="24"/>
        </w:rPr>
        <w:t xml:space="preserve"> and approximate size of the tree</w:t>
      </w:r>
      <w:r w:rsidR="00372F6E" w:rsidRPr="009B5993">
        <w:rPr>
          <w:sz w:val="24"/>
          <w:szCs w:val="24"/>
        </w:rPr>
        <w:t xml:space="preserve">. Photos will be taken where </w:t>
      </w:r>
      <w:r w:rsidR="0030128F" w:rsidRPr="009B5993">
        <w:rPr>
          <w:sz w:val="24"/>
          <w:szCs w:val="24"/>
        </w:rPr>
        <w:t>possible,</w:t>
      </w:r>
      <w:r w:rsidR="006C78DC" w:rsidRPr="009B5993">
        <w:rPr>
          <w:sz w:val="24"/>
          <w:szCs w:val="24"/>
        </w:rPr>
        <w:t xml:space="preserve"> and a</w:t>
      </w:r>
      <w:r w:rsidR="00372F6E" w:rsidRPr="009B5993">
        <w:rPr>
          <w:sz w:val="24"/>
          <w:szCs w:val="24"/>
        </w:rPr>
        <w:t>ny other potentially dangerous trees will be recorded in the same manner. Where there is a block of Ash</w:t>
      </w:r>
      <w:r w:rsidR="00054A7D" w:rsidRPr="009B5993">
        <w:rPr>
          <w:sz w:val="24"/>
          <w:szCs w:val="24"/>
        </w:rPr>
        <w:t>, this may be recorded with an estimate of the number of trees</w:t>
      </w:r>
      <w:r w:rsidR="00620C40" w:rsidRPr="009B5993">
        <w:rPr>
          <w:sz w:val="24"/>
          <w:szCs w:val="24"/>
        </w:rPr>
        <w:t xml:space="preserve">, rather than counting </w:t>
      </w:r>
      <w:r w:rsidR="00620C40" w:rsidRPr="00067A36">
        <w:rPr>
          <w:sz w:val="24"/>
          <w:szCs w:val="24"/>
        </w:rPr>
        <w:t xml:space="preserve">individual trees. </w:t>
      </w:r>
    </w:p>
    <w:p w14:paraId="49C2FCB4" w14:textId="1C49FFA7" w:rsidR="009B5993" w:rsidRPr="00067A36" w:rsidRDefault="009B5993" w:rsidP="00026978">
      <w:pPr>
        <w:rPr>
          <w:sz w:val="24"/>
          <w:szCs w:val="24"/>
        </w:rPr>
      </w:pPr>
      <w:r w:rsidRPr="190BC151">
        <w:rPr>
          <w:sz w:val="24"/>
          <w:szCs w:val="24"/>
        </w:rPr>
        <w:t>Where dangerous trees have been identified, the Counci</w:t>
      </w:r>
      <w:r w:rsidR="00E6430E" w:rsidRPr="190BC151">
        <w:rPr>
          <w:sz w:val="24"/>
          <w:szCs w:val="24"/>
        </w:rPr>
        <w:t xml:space="preserve">l will attempt to contact the landowner to notify them of the hazard. </w:t>
      </w:r>
      <w:r w:rsidR="00595AB8" w:rsidRPr="190BC151">
        <w:rPr>
          <w:sz w:val="24"/>
          <w:szCs w:val="24"/>
        </w:rPr>
        <w:t xml:space="preserve">Where a tree is </w:t>
      </w:r>
      <w:r w:rsidR="00F26F27" w:rsidRPr="190BC151">
        <w:rPr>
          <w:sz w:val="24"/>
          <w:szCs w:val="24"/>
        </w:rPr>
        <w:t xml:space="preserve">seen to be </w:t>
      </w:r>
      <w:r w:rsidR="000C3646" w:rsidRPr="190BC151">
        <w:rPr>
          <w:sz w:val="24"/>
          <w:szCs w:val="24"/>
        </w:rPr>
        <w:t>particularly</w:t>
      </w:r>
      <w:r w:rsidR="00F26F27" w:rsidRPr="190BC151">
        <w:rPr>
          <w:sz w:val="24"/>
          <w:szCs w:val="24"/>
        </w:rPr>
        <w:t xml:space="preserve"> hazardous t</w:t>
      </w:r>
      <w:r w:rsidR="00595AB8" w:rsidRPr="190BC151">
        <w:rPr>
          <w:sz w:val="24"/>
          <w:szCs w:val="24"/>
        </w:rPr>
        <w:t>he Council may decide to give a notice of enf</w:t>
      </w:r>
      <w:r w:rsidR="00F26F27" w:rsidRPr="190BC151">
        <w:rPr>
          <w:sz w:val="24"/>
          <w:szCs w:val="24"/>
        </w:rPr>
        <w:t>orcement</w:t>
      </w:r>
      <w:r w:rsidR="00D20E62" w:rsidRPr="190BC151">
        <w:rPr>
          <w:sz w:val="24"/>
          <w:szCs w:val="24"/>
        </w:rPr>
        <w:t xml:space="preserve"> under the Roads (Scotland) Act 1984</w:t>
      </w:r>
      <w:r w:rsidR="00F26F27" w:rsidRPr="190BC151">
        <w:rPr>
          <w:sz w:val="24"/>
          <w:szCs w:val="24"/>
        </w:rPr>
        <w:t xml:space="preserve">, giving the landowner 28 days </w:t>
      </w:r>
      <w:r w:rsidR="000C3646" w:rsidRPr="190BC151">
        <w:rPr>
          <w:sz w:val="24"/>
          <w:szCs w:val="24"/>
        </w:rPr>
        <w:t xml:space="preserve">to deal with the </w:t>
      </w:r>
      <w:r w:rsidR="00ED547F" w:rsidRPr="190BC151">
        <w:rPr>
          <w:sz w:val="24"/>
          <w:szCs w:val="24"/>
        </w:rPr>
        <w:t>issue</w:t>
      </w:r>
      <w:r w:rsidR="00971F0A" w:rsidRPr="190BC151">
        <w:rPr>
          <w:sz w:val="24"/>
          <w:szCs w:val="24"/>
        </w:rPr>
        <w:t xml:space="preserve">. </w:t>
      </w:r>
      <w:r w:rsidR="0078557E" w:rsidRPr="190BC151">
        <w:rPr>
          <w:sz w:val="24"/>
          <w:szCs w:val="24"/>
        </w:rPr>
        <w:t>If no action is taken after 28 days</w:t>
      </w:r>
      <w:r w:rsidR="00D20E62" w:rsidRPr="190BC151">
        <w:rPr>
          <w:sz w:val="24"/>
          <w:szCs w:val="24"/>
        </w:rPr>
        <w:t>, the Council may undertake works to the tree and invoice the landowner for any costs incurred, including for any traffic management which may be required.</w:t>
      </w:r>
      <w:r w:rsidR="009B1FC5" w:rsidRPr="190BC151">
        <w:rPr>
          <w:sz w:val="24"/>
          <w:szCs w:val="24"/>
        </w:rPr>
        <w:t xml:space="preserve"> </w:t>
      </w:r>
      <w:r w:rsidR="00164BBE" w:rsidRPr="190BC151">
        <w:rPr>
          <w:sz w:val="24"/>
          <w:szCs w:val="24"/>
        </w:rPr>
        <w:t>If the landowner appeals the enforcement notice, a decision will need to be made by the sheriff court</w:t>
      </w:r>
      <w:r w:rsidR="00471A4D" w:rsidRPr="190BC151">
        <w:rPr>
          <w:sz w:val="24"/>
          <w:szCs w:val="24"/>
        </w:rPr>
        <w:t>. If the sheriff</w:t>
      </w:r>
      <w:r w:rsidR="00164BBE" w:rsidRPr="190BC151">
        <w:rPr>
          <w:sz w:val="24"/>
          <w:szCs w:val="24"/>
        </w:rPr>
        <w:t xml:space="preserve"> court</w:t>
      </w:r>
      <w:r w:rsidR="00471A4D" w:rsidRPr="190BC151">
        <w:rPr>
          <w:sz w:val="24"/>
          <w:szCs w:val="24"/>
        </w:rPr>
        <w:t xml:space="preserve"> decides to uphold the enforcement, the landowner has 28 days from the decision to take</w:t>
      </w:r>
      <w:r w:rsidR="00164BBE" w:rsidRPr="190BC151">
        <w:rPr>
          <w:sz w:val="24"/>
          <w:szCs w:val="24"/>
        </w:rPr>
        <w:t xml:space="preserve"> the</w:t>
      </w:r>
      <w:r w:rsidR="00471A4D" w:rsidRPr="190BC151">
        <w:rPr>
          <w:sz w:val="24"/>
          <w:szCs w:val="24"/>
        </w:rPr>
        <w:t xml:space="preserve"> required action.</w:t>
      </w:r>
      <w:r w:rsidR="009B1FC5" w:rsidRPr="190BC151">
        <w:rPr>
          <w:sz w:val="24"/>
          <w:szCs w:val="24"/>
        </w:rPr>
        <w:t xml:space="preserve"> </w:t>
      </w:r>
      <w:r w:rsidR="00D20E62" w:rsidRPr="190BC151">
        <w:rPr>
          <w:sz w:val="24"/>
          <w:szCs w:val="24"/>
        </w:rPr>
        <w:t xml:space="preserve">If the sheriff </w:t>
      </w:r>
      <w:r w:rsidR="009B1FC5" w:rsidRPr="190BC151">
        <w:rPr>
          <w:sz w:val="24"/>
          <w:szCs w:val="24"/>
        </w:rPr>
        <w:t xml:space="preserve">court </w:t>
      </w:r>
      <w:r w:rsidR="00D20E62" w:rsidRPr="190BC151">
        <w:rPr>
          <w:sz w:val="24"/>
          <w:szCs w:val="24"/>
        </w:rPr>
        <w:t>rejects the enforcement, no further action is required</w:t>
      </w:r>
      <w:r w:rsidR="009B1FC5" w:rsidRPr="190BC151">
        <w:rPr>
          <w:sz w:val="24"/>
          <w:szCs w:val="24"/>
        </w:rPr>
        <w:t xml:space="preserve"> from the landowner or the Council</w:t>
      </w:r>
      <w:r w:rsidR="00D20E62" w:rsidRPr="190BC151">
        <w:rPr>
          <w:sz w:val="24"/>
          <w:szCs w:val="24"/>
        </w:rPr>
        <w:t>.</w:t>
      </w:r>
    </w:p>
    <w:p w14:paraId="5C3F6F68" w14:textId="1944C181" w:rsidR="190BC151" w:rsidRDefault="190BC151" w:rsidP="190BC151">
      <w:pPr>
        <w:pStyle w:val="Heading2"/>
      </w:pPr>
    </w:p>
    <w:p w14:paraId="54B77D75" w14:textId="1AC2FC93" w:rsidR="009B1FC5" w:rsidRPr="00026978" w:rsidRDefault="009B1FC5" w:rsidP="009B1FC5">
      <w:pPr>
        <w:pStyle w:val="Heading2"/>
      </w:pPr>
      <w:bookmarkStart w:id="50" w:name="_Toc207789362"/>
      <w:r>
        <w:t>5.3 Survey</w:t>
      </w:r>
      <w:r w:rsidR="009A1743">
        <w:t>s</w:t>
      </w:r>
      <w:r>
        <w:t xml:space="preserve"> of Council Land</w:t>
      </w:r>
      <w:bookmarkEnd w:id="50"/>
    </w:p>
    <w:p w14:paraId="7A397691" w14:textId="7C2CF65F" w:rsidR="009B1FC5" w:rsidRPr="009B1FC5" w:rsidRDefault="009B1FC5" w:rsidP="50749F89">
      <w:pPr>
        <w:spacing w:after="0"/>
        <w:rPr>
          <w:rFonts w:cs="Calibri"/>
          <w:sz w:val="24"/>
          <w:szCs w:val="24"/>
        </w:rPr>
      </w:pPr>
      <w:r w:rsidRPr="50749F89">
        <w:rPr>
          <w:rFonts w:cs="Calibri"/>
          <w:sz w:val="24"/>
          <w:szCs w:val="24"/>
        </w:rPr>
        <w:t>Surveys of trees on Council land will be undertaken on foot</w:t>
      </w:r>
      <w:r w:rsidR="007D479F" w:rsidRPr="50749F89">
        <w:rPr>
          <w:rFonts w:cs="Calibri"/>
          <w:sz w:val="24"/>
          <w:szCs w:val="24"/>
        </w:rPr>
        <w:t>, and all Council land will be surveyed, including Public Open Space, School Grounds,</w:t>
      </w:r>
      <w:r w:rsidR="00D05FFA" w:rsidRPr="50749F89">
        <w:rPr>
          <w:rFonts w:cs="Calibri"/>
          <w:sz w:val="24"/>
          <w:szCs w:val="24"/>
        </w:rPr>
        <w:t xml:space="preserve"> Council</w:t>
      </w:r>
      <w:r w:rsidR="007D479F" w:rsidRPr="50749F89">
        <w:rPr>
          <w:rFonts w:cs="Calibri"/>
          <w:sz w:val="24"/>
          <w:szCs w:val="24"/>
        </w:rPr>
        <w:t xml:space="preserve"> Housing</w:t>
      </w:r>
      <w:r w:rsidR="00D05FFA" w:rsidRPr="50749F89">
        <w:rPr>
          <w:rFonts w:cs="Calibri"/>
          <w:sz w:val="24"/>
          <w:szCs w:val="24"/>
        </w:rPr>
        <w:t xml:space="preserve"> and any other Council grounds.</w:t>
      </w:r>
      <w:r w:rsidR="37E67939" w:rsidRPr="4386B2C4">
        <w:rPr>
          <w:rFonts w:cs="Calibri"/>
          <w:sz w:val="24"/>
          <w:szCs w:val="24"/>
        </w:rPr>
        <w:t xml:space="preserve"> </w:t>
      </w:r>
      <w:r w:rsidR="37E67939" w:rsidRPr="4034476F">
        <w:rPr>
          <w:rFonts w:cs="Calibri"/>
          <w:sz w:val="24"/>
          <w:szCs w:val="24"/>
        </w:rPr>
        <w:t xml:space="preserve">Council </w:t>
      </w:r>
      <w:r w:rsidR="37E67939" w:rsidRPr="438A5CA4">
        <w:rPr>
          <w:rFonts w:cs="Calibri"/>
          <w:sz w:val="24"/>
          <w:szCs w:val="24"/>
        </w:rPr>
        <w:t xml:space="preserve">grounds </w:t>
      </w:r>
      <w:r w:rsidR="37E67939" w:rsidRPr="7178911E">
        <w:rPr>
          <w:rFonts w:cs="Calibri"/>
          <w:sz w:val="24"/>
          <w:szCs w:val="24"/>
        </w:rPr>
        <w:t xml:space="preserve">leased out to another </w:t>
      </w:r>
      <w:r w:rsidR="37E67939" w:rsidRPr="0F29A7DC">
        <w:rPr>
          <w:rFonts w:cs="Calibri"/>
          <w:sz w:val="24"/>
          <w:szCs w:val="24"/>
        </w:rPr>
        <w:t xml:space="preserve">occupier </w:t>
      </w:r>
      <w:r w:rsidR="37E67939" w:rsidRPr="561E9ADC">
        <w:rPr>
          <w:rFonts w:cs="Calibri"/>
          <w:sz w:val="24"/>
          <w:szCs w:val="24"/>
        </w:rPr>
        <w:t xml:space="preserve">will </w:t>
      </w:r>
      <w:r w:rsidR="37E67939" w:rsidRPr="3DBEBE29">
        <w:rPr>
          <w:rFonts w:cs="Calibri"/>
          <w:sz w:val="24"/>
          <w:szCs w:val="24"/>
        </w:rPr>
        <w:t xml:space="preserve">remain the </w:t>
      </w:r>
      <w:r w:rsidR="37E67939" w:rsidRPr="17D01D4C">
        <w:rPr>
          <w:rFonts w:cs="Calibri"/>
          <w:sz w:val="24"/>
          <w:szCs w:val="24"/>
        </w:rPr>
        <w:t>responsibility of the tenant, but</w:t>
      </w:r>
      <w:r w:rsidR="00D05FFA" w:rsidRPr="50749F89">
        <w:rPr>
          <w:rFonts w:cs="Calibri"/>
          <w:sz w:val="24"/>
          <w:szCs w:val="24"/>
        </w:rPr>
        <w:t xml:space="preserve"> </w:t>
      </w:r>
      <w:r w:rsidR="37E67939" w:rsidRPr="0AEFFF90">
        <w:rPr>
          <w:rFonts w:cs="Calibri"/>
          <w:sz w:val="24"/>
          <w:szCs w:val="24"/>
        </w:rPr>
        <w:t xml:space="preserve">support can </w:t>
      </w:r>
      <w:r w:rsidR="37E67939" w:rsidRPr="2FD7CE55">
        <w:rPr>
          <w:rFonts w:cs="Calibri"/>
          <w:sz w:val="24"/>
          <w:szCs w:val="24"/>
        </w:rPr>
        <w:t xml:space="preserve">be given </w:t>
      </w:r>
      <w:r w:rsidR="37E67939" w:rsidRPr="36D847FF">
        <w:rPr>
          <w:rFonts w:cs="Calibri"/>
          <w:sz w:val="24"/>
          <w:szCs w:val="24"/>
        </w:rPr>
        <w:t xml:space="preserve">to </w:t>
      </w:r>
      <w:r w:rsidR="37E67939" w:rsidRPr="329D94EB">
        <w:rPr>
          <w:rFonts w:cs="Calibri"/>
          <w:sz w:val="24"/>
          <w:szCs w:val="24"/>
        </w:rPr>
        <w:t xml:space="preserve">tenants where </w:t>
      </w:r>
      <w:r w:rsidR="37E67939" w:rsidRPr="0A7C88FA">
        <w:rPr>
          <w:rFonts w:cs="Calibri"/>
          <w:sz w:val="24"/>
          <w:szCs w:val="24"/>
        </w:rPr>
        <w:t>required.</w:t>
      </w:r>
      <w:r w:rsidR="00D05FFA" w:rsidRPr="0AEFFF90">
        <w:rPr>
          <w:rFonts w:cs="Calibri"/>
          <w:sz w:val="24"/>
          <w:szCs w:val="24"/>
        </w:rPr>
        <w:t xml:space="preserve"> </w:t>
      </w:r>
      <w:proofErr w:type="gramStart"/>
      <w:r w:rsidR="00D95D09" w:rsidRPr="50749F89">
        <w:rPr>
          <w:rFonts w:cs="Calibri"/>
          <w:sz w:val="24"/>
          <w:szCs w:val="24"/>
        </w:rPr>
        <w:t>GPS</w:t>
      </w:r>
      <w:r w:rsidR="00526C24">
        <w:rPr>
          <w:rFonts w:cs="Calibri"/>
          <w:sz w:val="24"/>
          <w:szCs w:val="24"/>
        </w:rPr>
        <w:t>-</w:t>
      </w:r>
      <w:r w:rsidR="00D95D09" w:rsidRPr="50749F89">
        <w:rPr>
          <w:rFonts w:cs="Calibri"/>
          <w:sz w:val="24"/>
          <w:szCs w:val="24"/>
        </w:rPr>
        <w:t>coordinates,</w:t>
      </w:r>
      <w:proofErr w:type="gramEnd"/>
      <w:r w:rsidR="001A5BD8" w:rsidRPr="50749F89">
        <w:rPr>
          <w:rFonts w:cs="Calibri"/>
          <w:sz w:val="24"/>
          <w:szCs w:val="24"/>
        </w:rPr>
        <w:t xml:space="preserve"> estimated ADB stage</w:t>
      </w:r>
      <w:r w:rsidR="00B86B6D" w:rsidRPr="50749F89">
        <w:rPr>
          <w:rFonts w:cs="Calibri"/>
          <w:sz w:val="24"/>
          <w:szCs w:val="24"/>
        </w:rPr>
        <w:t xml:space="preserve">, size of tree and number of </w:t>
      </w:r>
      <w:r w:rsidR="0015464F" w:rsidRPr="50749F89">
        <w:rPr>
          <w:rFonts w:cs="Calibri"/>
          <w:sz w:val="24"/>
          <w:szCs w:val="24"/>
        </w:rPr>
        <w:t xml:space="preserve">affected trees will be recorded for every site. Where any trees are to be removed, an assessment of the suitability and </w:t>
      </w:r>
      <w:r w:rsidR="00F0187D" w:rsidRPr="50749F89">
        <w:rPr>
          <w:rFonts w:cs="Calibri"/>
          <w:sz w:val="24"/>
          <w:szCs w:val="24"/>
        </w:rPr>
        <w:t xml:space="preserve">the </w:t>
      </w:r>
      <w:r w:rsidR="0015464F" w:rsidRPr="50749F89">
        <w:rPr>
          <w:rFonts w:cs="Calibri"/>
          <w:sz w:val="24"/>
          <w:szCs w:val="24"/>
        </w:rPr>
        <w:t xml:space="preserve">capacity of the site for any replacement tree planting will </w:t>
      </w:r>
      <w:r w:rsidR="00F0187D" w:rsidRPr="50749F89">
        <w:rPr>
          <w:rFonts w:cs="Calibri"/>
          <w:sz w:val="24"/>
          <w:szCs w:val="24"/>
        </w:rPr>
        <w:t xml:space="preserve">be given. </w:t>
      </w:r>
      <w:r w:rsidR="003F18A2" w:rsidRPr="50749F89">
        <w:rPr>
          <w:rFonts w:cs="Calibri"/>
          <w:sz w:val="24"/>
          <w:szCs w:val="24"/>
        </w:rPr>
        <w:t xml:space="preserve">Trees within </w:t>
      </w:r>
      <w:r w:rsidR="00932A4C" w:rsidRPr="50749F89">
        <w:rPr>
          <w:rFonts w:cs="Calibri"/>
          <w:sz w:val="24"/>
          <w:szCs w:val="24"/>
        </w:rPr>
        <w:t xml:space="preserve">dense </w:t>
      </w:r>
      <w:r w:rsidR="003F18A2" w:rsidRPr="50749F89">
        <w:rPr>
          <w:rFonts w:cs="Calibri"/>
          <w:sz w:val="24"/>
          <w:szCs w:val="24"/>
        </w:rPr>
        <w:t>woodland areas, away from paths, property or infrastructure</w:t>
      </w:r>
      <w:r w:rsidR="002767F2" w:rsidRPr="50749F89">
        <w:rPr>
          <w:rFonts w:cs="Calibri"/>
          <w:sz w:val="24"/>
          <w:szCs w:val="24"/>
        </w:rPr>
        <w:t>, may not need to be surveyed</w:t>
      </w:r>
      <w:r w:rsidR="00932A4C" w:rsidRPr="50749F89">
        <w:rPr>
          <w:rFonts w:cs="Calibri"/>
          <w:sz w:val="24"/>
          <w:szCs w:val="24"/>
        </w:rPr>
        <w:t xml:space="preserve"> or removed if affected by ADB as the risk</w:t>
      </w:r>
      <w:r w:rsidR="00D401A0" w:rsidRPr="50749F89">
        <w:rPr>
          <w:rFonts w:cs="Calibri"/>
          <w:sz w:val="24"/>
          <w:szCs w:val="24"/>
        </w:rPr>
        <w:t>s to the public from such trees are significantly reduced.</w:t>
      </w:r>
    </w:p>
    <w:p w14:paraId="1C44408F" w14:textId="77777777" w:rsidR="00A44F6A" w:rsidRDefault="00A44F6A" w:rsidP="0F2D94E4">
      <w:pPr>
        <w:spacing w:after="0"/>
        <w:rPr>
          <w:rFonts w:cs="Calibri"/>
          <w:b/>
          <w:bCs/>
          <w:sz w:val="24"/>
          <w:szCs w:val="24"/>
        </w:rPr>
      </w:pPr>
    </w:p>
    <w:p w14:paraId="1FFFF094" w14:textId="4CDB4E63" w:rsidR="0F2D94E4" w:rsidRDefault="0F2D94E4" w:rsidP="0F2D94E4">
      <w:pPr>
        <w:spacing w:after="0"/>
        <w:rPr>
          <w:rFonts w:cs="Calibri"/>
          <w:b/>
          <w:bCs/>
          <w:sz w:val="24"/>
          <w:szCs w:val="24"/>
        </w:rPr>
      </w:pPr>
    </w:p>
    <w:p w14:paraId="1B3C1D54" w14:textId="76F334F7" w:rsidR="00225A89" w:rsidRPr="003C7829" w:rsidRDefault="00203E93" w:rsidP="00E35CC8">
      <w:pPr>
        <w:pStyle w:val="Heading2"/>
      </w:pPr>
      <w:bookmarkStart w:id="51" w:name="_Toc207789363"/>
      <w:r>
        <w:t>5</w:t>
      </w:r>
      <w:r w:rsidR="00E35CC8">
        <w:t>.</w:t>
      </w:r>
      <w:r w:rsidR="009B1FC5">
        <w:t>4</w:t>
      </w:r>
      <w:r w:rsidR="00E35CC8">
        <w:t xml:space="preserve"> </w:t>
      </w:r>
      <w:r w:rsidR="00225A89">
        <w:t>Recovery</w:t>
      </w:r>
      <w:r w:rsidR="00D401A0">
        <w:t xml:space="preserve"> &amp; Replacement Planting</w:t>
      </w:r>
      <w:bookmarkEnd w:id="51"/>
    </w:p>
    <w:p w14:paraId="06381B6D" w14:textId="68F8082B" w:rsidR="000810DE" w:rsidRDefault="009E0A7B" w:rsidP="008C79CC">
      <w:pPr>
        <w:spacing w:after="0"/>
        <w:rPr>
          <w:rFonts w:cs="Calibri"/>
          <w:sz w:val="24"/>
          <w:szCs w:val="24"/>
          <w:lang w:eastAsia="x-none"/>
        </w:rPr>
      </w:pPr>
      <w:r>
        <w:rPr>
          <w:rFonts w:cs="Calibri"/>
          <w:sz w:val="24"/>
          <w:szCs w:val="24"/>
          <w:lang w:eastAsia="x-none"/>
        </w:rPr>
        <w:t xml:space="preserve">To </w:t>
      </w:r>
      <w:r w:rsidR="003521A2">
        <w:rPr>
          <w:rFonts w:cs="Calibri"/>
          <w:sz w:val="24"/>
          <w:szCs w:val="24"/>
          <w:lang w:eastAsia="x-none"/>
        </w:rPr>
        <w:t>manage the impac</w:t>
      </w:r>
      <w:r w:rsidR="0047338B">
        <w:rPr>
          <w:rFonts w:cs="Calibri"/>
          <w:sz w:val="24"/>
          <w:szCs w:val="24"/>
          <w:lang w:eastAsia="x-none"/>
        </w:rPr>
        <w:t xml:space="preserve">t from the loss of significant numbers of trees across the area, a proactive </w:t>
      </w:r>
      <w:r w:rsidR="003F5C2F">
        <w:rPr>
          <w:rFonts w:cs="Calibri"/>
          <w:sz w:val="24"/>
          <w:szCs w:val="24"/>
          <w:lang w:eastAsia="x-none"/>
        </w:rPr>
        <w:t>approach will be taken</w:t>
      </w:r>
      <w:r w:rsidR="00860C89">
        <w:rPr>
          <w:rFonts w:cs="Calibri"/>
          <w:sz w:val="24"/>
          <w:szCs w:val="24"/>
          <w:lang w:eastAsia="x-none"/>
        </w:rPr>
        <w:t xml:space="preserve">. </w:t>
      </w:r>
    </w:p>
    <w:p w14:paraId="605B920F" w14:textId="77777777" w:rsidR="00096962" w:rsidRDefault="00096962" w:rsidP="008C79CC">
      <w:pPr>
        <w:spacing w:after="0"/>
        <w:rPr>
          <w:rFonts w:cs="Calibri"/>
          <w:sz w:val="24"/>
          <w:szCs w:val="24"/>
          <w:lang w:eastAsia="x-none"/>
        </w:rPr>
      </w:pPr>
    </w:p>
    <w:p w14:paraId="602FE613" w14:textId="56BF8604" w:rsidR="00096962" w:rsidRPr="008C79CC" w:rsidRDefault="00096962" w:rsidP="008C79CC">
      <w:pPr>
        <w:spacing w:after="0"/>
        <w:rPr>
          <w:rFonts w:cs="Calibri"/>
          <w:sz w:val="24"/>
          <w:szCs w:val="24"/>
          <w:lang w:eastAsia="x-none"/>
        </w:rPr>
      </w:pPr>
      <w:r>
        <w:rPr>
          <w:rFonts w:cs="Calibri"/>
          <w:sz w:val="24"/>
          <w:szCs w:val="24"/>
          <w:lang w:eastAsia="x-none"/>
        </w:rPr>
        <w:t>Key actions:</w:t>
      </w:r>
    </w:p>
    <w:p w14:paraId="6C3DF1A2" w14:textId="7A4B4F14" w:rsidR="00225A89" w:rsidRPr="003C7829" w:rsidRDefault="00225A89" w:rsidP="00225A89">
      <w:pPr>
        <w:pStyle w:val="ListParagraph"/>
        <w:numPr>
          <w:ilvl w:val="0"/>
          <w:numId w:val="5"/>
        </w:numPr>
        <w:spacing w:after="0"/>
        <w:rPr>
          <w:rFonts w:cs="Calibri"/>
          <w:sz w:val="24"/>
          <w:szCs w:val="24"/>
          <w:lang w:eastAsia="x-none"/>
        </w:rPr>
      </w:pPr>
      <w:r w:rsidRPr="003C7829">
        <w:rPr>
          <w:rFonts w:cs="Calibri"/>
          <w:sz w:val="24"/>
          <w:szCs w:val="24"/>
        </w:rPr>
        <w:t>Identify healthy or resistant Ash that can be retained and monitor to assess level of resistance</w:t>
      </w:r>
      <w:r w:rsidR="00D52F5F" w:rsidRPr="003C7829">
        <w:rPr>
          <w:rFonts w:cs="Calibri"/>
          <w:sz w:val="24"/>
          <w:szCs w:val="24"/>
        </w:rPr>
        <w:t>. Consider limb removal or pollarding rather than felling where possible.</w:t>
      </w:r>
    </w:p>
    <w:p w14:paraId="1F6BD70E" w14:textId="77777777" w:rsidR="00225A89" w:rsidRPr="003C7829" w:rsidRDefault="00225A89" w:rsidP="00225A89">
      <w:pPr>
        <w:pStyle w:val="ListParagraph"/>
        <w:numPr>
          <w:ilvl w:val="0"/>
          <w:numId w:val="5"/>
        </w:numPr>
        <w:spacing w:after="0"/>
        <w:rPr>
          <w:rFonts w:cs="Calibri"/>
          <w:sz w:val="24"/>
          <w:szCs w:val="24"/>
          <w:lang w:eastAsia="x-none"/>
        </w:rPr>
      </w:pPr>
      <w:r w:rsidRPr="003C7829">
        <w:rPr>
          <w:rFonts w:cs="Calibri"/>
          <w:sz w:val="24"/>
          <w:szCs w:val="24"/>
          <w:lang w:eastAsia="x-none"/>
        </w:rPr>
        <w:t>Identify suitable alternative native species that can be utilised for replacement planting.</w:t>
      </w:r>
    </w:p>
    <w:p w14:paraId="0725E9AA" w14:textId="3D100F11" w:rsidR="00225A89" w:rsidRPr="003C7829" w:rsidRDefault="00225A89" w:rsidP="00225A89">
      <w:pPr>
        <w:pStyle w:val="ListParagraph"/>
        <w:numPr>
          <w:ilvl w:val="0"/>
          <w:numId w:val="5"/>
        </w:numPr>
        <w:spacing w:after="0"/>
        <w:rPr>
          <w:rFonts w:cs="Calibri"/>
          <w:sz w:val="24"/>
          <w:szCs w:val="24"/>
          <w:lang w:eastAsia="x-none"/>
        </w:rPr>
      </w:pPr>
      <w:r w:rsidRPr="003C7829">
        <w:rPr>
          <w:rFonts w:cs="Calibri"/>
          <w:sz w:val="24"/>
          <w:szCs w:val="24"/>
        </w:rPr>
        <w:t>Identify a realistic and sustainable replanting ratio and resources for this (</w:t>
      </w:r>
      <w:r w:rsidR="00D44FEB">
        <w:rPr>
          <w:rFonts w:cs="Calibri"/>
          <w:sz w:val="24"/>
          <w:szCs w:val="24"/>
        </w:rPr>
        <w:t>C</w:t>
      </w:r>
      <w:r w:rsidR="00BF53DF">
        <w:rPr>
          <w:rFonts w:cs="Calibri"/>
          <w:sz w:val="24"/>
          <w:szCs w:val="24"/>
        </w:rPr>
        <w:t>ouncil</w:t>
      </w:r>
      <w:r w:rsidRPr="003C7829">
        <w:rPr>
          <w:rFonts w:cs="Calibri"/>
          <w:sz w:val="24"/>
          <w:szCs w:val="24"/>
        </w:rPr>
        <w:t xml:space="preserve"> plant stock, planting grants, community schemes.)</w:t>
      </w:r>
    </w:p>
    <w:p w14:paraId="1001A064" w14:textId="56263C2B" w:rsidR="005D1EF4" w:rsidRDefault="00225A89" w:rsidP="794FCE1B">
      <w:pPr>
        <w:pStyle w:val="ListParagraph"/>
        <w:numPr>
          <w:ilvl w:val="0"/>
          <w:numId w:val="5"/>
        </w:numPr>
        <w:spacing w:after="0"/>
        <w:rPr>
          <w:rFonts w:cs="Calibri"/>
          <w:sz w:val="24"/>
          <w:szCs w:val="24"/>
        </w:rPr>
      </w:pPr>
      <w:r w:rsidRPr="48F6B91A">
        <w:rPr>
          <w:rFonts w:cs="Calibri"/>
          <w:sz w:val="24"/>
          <w:szCs w:val="24"/>
        </w:rPr>
        <w:t>Identify areas that will regenerate through natural self-seeding and put in place protection measures (</w:t>
      </w:r>
      <w:r w:rsidR="790A33B7" w:rsidRPr="1A0C353C">
        <w:rPr>
          <w:rFonts w:cs="Calibri"/>
          <w:sz w:val="24"/>
          <w:szCs w:val="24"/>
        </w:rPr>
        <w:t xml:space="preserve">e.g. </w:t>
      </w:r>
      <w:r w:rsidR="790A33B7" w:rsidRPr="5DD53C8A">
        <w:rPr>
          <w:rFonts w:cs="Calibri"/>
          <w:sz w:val="24"/>
          <w:szCs w:val="24"/>
        </w:rPr>
        <w:t>tree guards</w:t>
      </w:r>
      <w:r w:rsidRPr="48F6B91A">
        <w:rPr>
          <w:rFonts w:cs="Calibri"/>
          <w:sz w:val="24"/>
          <w:szCs w:val="24"/>
        </w:rPr>
        <w:t>).</w:t>
      </w:r>
    </w:p>
    <w:p w14:paraId="0D078492" w14:textId="77777777" w:rsidR="00096962" w:rsidRDefault="00096962">
      <w:pPr>
        <w:spacing w:after="160" w:line="259" w:lineRule="auto"/>
        <w:rPr>
          <w:rFonts w:cs="Calibri"/>
          <w:sz w:val="24"/>
          <w:szCs w:val="24"/>
          <w:lang w:eastAsia="x-none"/>
        </w:rPr>
      </w:pPr>
    </w:p>
    <w:p w14:paraId="5C2F028C" w14:textId="427219BD" w:rsidR="00862796" w:rsidRDefault="00FC2836" w:rsidP="48F6B91A">
      <w:pPr>
        <w:spacing w:after="0"/>
        <w:rPr>
          <w:rFonts w:cs="Calibri"/>
          <w:sz w:val="24"/>
          <w:szCs w:val="24"/>
        </w:rPr>
      </w:pPr>
      <w:r w:rsidRPr="48F6B91A">
        <w:rPr>
          <w:rFonts w:cs="Calibri"/>
          <w:sz w:val="24"/>
          <w:szCs w:val="24"/>
        </w:rPr>
        <w:t xml:space="preserve">Replanting will be done in accordance with </w:t>
      </w:r>
      <w:r w:rsidR="00C9476F" w:rsidRPr="48F6B91A">
        <w:rPr>
          <w:rFonts w:cs="Calibri"/>
          <w:sz w:val="24"/>
          <w:szCs w:val="24"/>
        </w:rPr>
        <w:t xml:space="preserve">the </w:t>
      </w:r>
      <w:r w:rsidR="2B4CA5A3" w:rsidRPr="48F6B91A">
        <w:rPr>
          <w:rFonts w:cs="Calibri"/>
          <w:sz w:val="24"/>
          <w:szCs w:val="24"/>
        </w:rPr>
        <w:t xml:space="preserve">forthcoming </w:t>
      </w:r>
      <w:r w:rsidR="00BE53E4" w:rsidRPr="48F6B91A">
        <w:rPr>
          <w:rFonts w:cs="Calibri"/>
          <w:sz w:val="24"/>
          <w:szCs w:val="24"/>
        </w:rPr>
        <w:t>Perth &amp; Kinross Council</w:t>
      </w:r>
      <w:r w:rsidRPr="48F6B91A">
        <w:rPr>
          <w:rFonts w:cs="Calibri"/>
          <w:sz w:val="24"/>
          <w:szCs w:val="24"/>
        </w:rPr>
        <w:t xml:space="preserve"> Tree Planting Strategy. </w:t>
      </w:r>
      <w:r w:rsidR="00096962" w:rsidRPr="48F6B91A">
        <w:rPr>
          <w:rFonts w:cs="Calibri"/>
          <w:sz w:val="24"/>
          <w:szCs w:val="24"/>
        </w:rPr>
        <w:t>Where possible, replacement planting will take place</w:t>
      </w:r>
      <w:r w:rsidR="003F18A2" w:rsidRPr="48F6B91A">
        <w:rPr>
          <w:rFonts w:cs="Calibri"/>
          <w:sz w:val="24"/>
          <w:szCs w:val="24"/>
        </w:rPr>
        <w:t xml:space="preserve"> </w:t>
      </w:r>
      <w:r w:rsidR="00BE53E4" w:rsidRPr="48F6B91A">
        <w:rPr>
          <w:rFonts w:cs="Calibri"/>
          <w:sz w:val="24"/>
          <w:szCs w:val="24"/>
        </w:rPr>
        <w:t>at</w:t>
      </w:r>
      <w:r w:rsidR="003F18A2" w:rsidRPr="48F6B91A">
        <w:rPr>
          <w:rFonts w:cs="Calibri"/>
          <w:sz w:val="24"/>
          <w:szCs w:val="24"/>
        </w:rPr>
        <w:t xml:space="preserve"> the same location</w:t>
      </w:r>
      <w:r w:rsidRPr="48F6B91A">
        <w:rPr>
          <w:rFonts w:cs="Calibri"/>
          <w:sz w:val="24"/>
          <w:szCs w:val="24"/>
        </w:rPr>
        <w:t xml:space="preserve"> as removed trees</w:t>
      </w:r>
      <w:r w:rsidR="00BE53E4" w:rsidRPr="48F6B91A">
        <w:rPr>
          <w:rFonts w:cs="Calibri"/>
          <w:sz w:val="24"/>
          <w:szCs w:val="24"/>
        </w:rPr>
        <w:t>, however s</w:t>
      </w:r>
      <w:r w:rsidRPr="48F6B91A">
        <w:rPr>
          <w:rFonts w:cs="Calibri"/>
          <w:sz w:val="24"/>
          <w:szCs w:val="24"/>
        </w:rPr>
        <w:t>ome sites will not be suitable for replacement planting</w:t>
      </w:r>
      <w:r w:rsidR="00BE53E4" w:rsidRPr="48F6B91A">
        <w:rPr>
          <w:rFonts w:cs="Calibri"/>
          <w:sz w:val="24"/>
          <w:szCs w:val="24"/>
        </w:rPr>
        <w:t>. A mix of saplings and mature trees will</w:t>
      </w:r>
      <w:r w:rsidR="00913135" w:rsidRPr="48F6B91A">
        <w:rPr>
          <w:rFonts w:cs="Calibri"/>
          <w:sz w:val="24"/>
          <w:szCs w:val="24"/>
        </w:rPr>
        <w:t xml:space="preserve"> </w:t>
      </w:r>
      <w:r w:rsidR="00C22AF6" w:rsidRPr="48F6B91A">
        <w:rPr>
          <w:rFonts w:cs="Calibri"/>
          <w:sz w:val="24"/>
          <w:szCs w:val="24"/>
        </w:rPr>
        <w:t xml:space="preserve">be </w:t>
      </w:r>
      <w:r w:rsidR="00913135" w:rsidRPr="48F6B91A">
        <w:rPr>
          <w:rFonts w:cs="Calibri"/>
          <w:sz w:val="24"/>
          <w:szCs w:val="24"/>
        </w:rPr>
        <w:t>planted, using a range of species to enhance biodiversity and ecological resilience.</w:t>
      </w:r>
      <w:r w:rsidR="00917AB1" w:rsidRPr="48F6B91A">
        <w:rPr>
          <w:rFonts w:cs="Calibri"/>
          <w:sz w:val="24"/>
          <w:szCs w:val="24"/>
        </w:rPr>
        <w:t xml:space="preserve"> </w:t>
      </w:r>
      <w:r w:rsidR="0005602C" w:rsidRPr="48F6B91A">
        <w:rPr>
          <w:rFonts w:cs="Calibri"/>
          <w:sz w:val="24"/>
          <w:szCs w:val="24"/>
        </w:rPr>
        <w:t xml:space="preserve">While </w:t>
      </w:r>
      <w:r w:rsidR="00AC7BAF" w:rsidRPr="48F6B91A">
        <w:rPr>
          <w:rFonts w:cs="Calibri"/>
          <w:sz w:val="24"/>
          <w:szCs w:val="24"/>
        </w:rPr>
        <w:t>the Council</w:t>
      </w:r>
      <w:r w:rsidR="0005602C" w:rsidRPr="48F6B91A">
        <w:rPr>
          <w:rFonts w:cs="Calibri"/>
          <w:sz w:val="24"/>
          <w:szCs w:val="24"/>
        </w:rPr>
        <w:t xml:space="preserve"> cannot mandate that landowners replace any removed trees, </w:t>
      </w:r>
      <w:r w:rsidR="00AC7BAF" w:rsidRPr="48F6B91A">
        <w:rPr>
          <w:rFonts w:cs="Calibri"/>
          <w:sz w:val="24"/>
          <w:szCs w:val="24"/>
        </w:rPr>
        <w:t>they</w:t>
      </w:r>
      <w:r w:rsidR="0005602C" w:rsidRPr="48F6B91A">
        <w:rPr>
          <w:rFonts w:cs="Calibri"/>
          <w:sz w:val="24"/>
          <w:szCs w:val="24"/>
        </w:rPr>
        <w:t xml:space="preserve"> will </w:t>
      </w:r>
      <w:r w:rsidR="00AC7BAF" w:rsidRPr="48F6B91A">
        <w:rPr>
          <w:rFonts w:cs="Calibri"/>
          <w:sz w:val="24"/>
          <w:szCs w:val="24"/>
        </w:rPr>
        <w:t xml:space="preserve">be </w:t>
      </w:r>
      <w:r w:rsidR="0005602C" w:rsidRPr="48F6B91A">
        <w:rPr>
          <w:rFonts w:cs="Calibri"/>
          <w:sz w:val="24"/>
          <w:szCs w:val="24"/>
        </w:rPr>
        <w:t>encourage</w:t>
      </w:r>
      <w:r w:rsidR="00AC7BAF" w:rsidRPr="48F6B91A">
        <w:rPr>
          <w:rFonts w:cs="Calibri"/>
          <w:sz w:val="24"/>
          <w:szCs w:val="24"/>
        </w:rPr>
        <w:t>d</w:t>
      </w:r>
      <w:r w:rsidR="008113E9" w:rsidRPr="48F6B91A">
        <w:rPr>
          <w:rFonts w:cs="Calibri"/>
          <w:sz w:val="24"/>
          <w:szCs w:val="24"/>
        </w:rPr>
        <w:t xml:space="preserve"> to do so. </w:t>
      </w:r>
      <w:r w:rsidR="00AC7BAF" w:rsidRPr="48F6B91A">
        <w:rPr>
          <w:rFonts w:cs="Calibri"/>
          <w:sz w:val="24"/>
          <w:szCs w:val="24"/>
        </w:rPr>
        <w:t xml:space="preserve">It may be possible to provide landowners with </w:t>
      </w:r>
      <w:r w:rsidR="004464AB" w:rsidRPr="48F6B91A">
        <w:rPr>
          <w:rFonts w:cs="Calibri"/>
          <w:sz w:val="24"/>
          <w:szCs w:val="24"/>
        </w:rPr>
        <w:t>free trees via additional funding such as the Nature Restoration Fun</w:t>
      </w:r>
      <w:r w:rsidR="007E6B9D" w:rsidRPr="48F6B91A">
        <w:rPr>
          <w:rFonts w:cs="Calibri"/>
          <w:sz w:val="24"/>
          <w:szCs w:val="24"/>
        </w:rPr>
        <w:t>d.</w:t>
      </w:r>
    </w:p>
    <w:p w14:paraId="111B05E2" w14:textId="77777777" w:rsidR="00862796" w:rsidRDefault="00862796">
      <w:pPr>
        <w:spacing w:after="160" w:line="259" w:lineRule="auto"/>
        <w:rPr>
          <w:rFonts w:cs="Calibri"/>
          <w:sz w:val="24"/>
          <w:szCs w:val="24"/>
          <w:lang w:eastAsia="x-none"/>
        </w:rPr>
      </w:pPr>
    </w:p>
    <w:p w14:paraId="0EDC0718" w14:textId="12852571" w:rsidR="00225A89" w:rsidRDefault="0053044E" w:rsidP="00182D51">
      <w:pPr>
        <w:pStyle w:val="Heading2"/>
        <w:numPr>
          <w:ilvl w:val="1"/>
          <w:numId w:val="29"/>
        </w:numPr>
      </w:pPr>
      <w:bookmarkStart w:id="52" w:name="_Toc207789364"/>
      <w:r>
        <w:t xml:space="preserve">Indicative </w:t>
      </w:r>
      <w:commentRangeStart w:id="53"/>
      <w:r>
        <w:t>Programme</w:t>
      </w:r>
      <w:commentRangeEnd w:id="53"/>
      <w:r w:rsidR="00E35CC8">
        <w:rPr>
          <w:rStyle w:val="CommentReference"/>
        </w:rPr>
        <w:commentReference w:id="53"/>
      </w:r>
      <w:bookmarkEnd w:id="52"/>
    </w:p>
    <w:p w14:paraId="23517D00" w14:textId="77777777" w:rsidR="00212073" w:rsidRPr="00212073" w:rsidRDefault="00212073" w:rsidP="00212073">
      <w:pPr>
        <w:rPr>
          <w:lang w:eastAsia="x-none"/>
        </w:rPr>
      </w:pPr>
    </w:p>
    <w:tbl>
      <w:tblPr>
        <w:tblStyle w:val="TableGrid"/>
        <w:tblW w:w="9016" w:type="dxa"/>
        <w:tblLook w:val="04A0" w:firstRow="1" w:lastRow="0" w:firstColumn="1" w:lastColumn="0" w:noHBand="0" w:noVBand="1"/>
      </w:tblPr>
      <w:tblGrid>
        <w:gridCol w:w="1125"/>
        <w:gridCol w:w="7891"/>
      </w:tblGrid>
      <w:tr w:rsidR="00071608" w14:paraId="720E16C4" w14:textId="77777777" w:rsidTr="5C58DA9D">
        <w:tc>
          <w:tcPr>
            <w:tcW w:w="1125" w:type="dxa"/>
          </w:tcPr>
          <w:p w14:paraId="1BE93090" w14:textId="144EE6FA" w:rsidR="00071608" w:rsidRPr="000A5ED4" w:rsidRDefault="00071608" w:rsidP="000A5ED4">
            <w:pPr>
              <w:rPr>
                <w:b/>
                <w:bCs/>
                <w:noProof/>
                <w:sz w:val="36"/>
                <w:szCs w:val="36"/>
              </w:rPr>
            </w:pPr>
            <w:r w:rsidRPr="000A5ED4">
              <w:rPr>
                <w:b/>
                <w:bCs/>
                <w:noProof/>
                <w:sz w:val="36"/>
                <w:szCs w:val="36"/>
              </w:rPr>
              <w:t>Year</w:t>
            </w:r>
          </w:p>
        </w:tc>
        <w:tc>
          <w:tcPr>
            <w:tcW w:w="7891" w:type="dxa"/>
          </w:tcPr>
          <w:p w14:paraId="5BF8C799" w14:textId="785C8356" w:rsidR="00071608" w:rsidRPr="000A5ED4" w:rsidRDefault="00071608" w:rsidP="000A5ED4">
            <w:pPr>
              <w:rPr>
                <w:b/>
                <w:bCs/>
                <w:noProof/>
                <w:sz w:val="36"/>
                <w:szCs w:val="36"/>
              </w:rPr>
            </w:pPr>
            <w:r w:rsidRPr="000A5ED4">
              <w:rPr>
                <w:b/>
                <w:bCs/>
                <w:noProof/>
                <w:sz w:val="36"/>
                <w:szCs w:val="36"/>
              </w:rPr>
              <w:t xml:space="preserve">Actions </w:t>
            </w:r>
          </w:p>
        </w:tc>
      </w:tr>
      <w:tr w:rsidR="00071608" w14:paraId="0D262379" w14:textId="77777777" w:rsidTr="5C58DA9D">
        <w:tc>
          <w:tcPr>
            <w:tcW w:w="1125" w:type="dxa"/>
          </w:tcPr>
          <w:p w14:paraId="218C4368" w14:textId="379B4AF8" w:rsidR="00071608" w:rsidRDefault="00071608" w:rsidP="000A5ED4">
            <w:pPr>
              <w:rPr>
                <w:noProof/>
              </w:rPr>
            </w:pPr>
            <w:r>
              <w:rPr>
                <w:noProof/>
              </w:rPr>
              <w:t>2025-26</w:t>
            </w:r>
          </w:p>
        </w:tc>
        <w:tc>
          <w:tcPr>
            <w:tcW w:w="7891" w:type="dxa"/>
          </w:tcPr>
          <w:p w14:paraId="12429058" w14:textId="08F31BA0" w:rsidR="000A5ED4" w:rsidRDefault="000A5ED4" w:rsidP="00C75C0D">
            <w:pPr>
              <w:pStyle w:val="ListParagraph"/>
              <w:numPr>
                <w:ilvl w:val="0"/>
                <w:numId w:val="19"/>
              </w:numPr>
              <w:rPr>
                <w:noProof/>
              </w:rPr>
            </w:pPr>
            <w:r>
              <w:rPr>
                <w:noProof/>
              </w:rPr>
              <w:t>Recruitment of 2 graduate trainees</w:t>
            </w:r>
            <w:r w:rsidR="006E5D01">
              <w:rPr>
                <w:noProof/>
              </w:rPr>
              <w:t xml:space="preserve"> for 12 months</w:t>
            </w:r>
          </w:p>
          <w:p w14:paraId="1235B7A0" w14:textId="462CF72D" w:rsidR="006E5D01" w:rsidRDefault="006E5D01" w:rsidP="00C75C0D">
            <w:pPr>
              <w:pStyle w:val="ListParagraph"/>
              <w:numPr>
                <w:ilvl w:val="0"/>
                <w:numId w:val="19"/>
              </w:numPr>
              <w:rPr>
                <w:noProof/>
              </w:rPr>
            </w:pPr>
            <w:r>
              <w:rPr>
                <w:noProof/>
              </w:rPr>
              <w:t>Recruitment of 1 assistant tree officer for 24-36 months</w:t>
            </w:r>
          </w:p>
          <w:p w14:paraId="1EA83FA9" w14:textId="77777777" w:rsidR="000A5ED4" w:rsidRDefault="000A5ED4" w:rsidP="00C75C0D">
            <w:pPr>
              <w:pStyle w:val="ListParagraph"/>
              <w:numPr>
                <w:ilvl w:val="0"/>
                <w:numId w:val="19"/>
              </w:numPr>
              <w:rPr>
                <w:noProof/>
              </w:rPr>
            </w:pPr>
            <w:r>
              <w:rPr>
                <w:noProof/>
              </w:rPr>
              <w:t>Ash surveys of all Council-owned land and roadside trees</w:t>
            </w:r>
          </w:p>
          <w:p w14:paraId="379EF902" w14:textId="1D328D4A" w:rsidR="000A5ED4" w:rsidRDefault="000A5ED4" w:rsidP="00C75C0D">
            <w:pPr>
              <w:pStyle w:val="ListParagraph"/>
              <w:numPr>
                <w:ilvl w:val="0"/>
                <w:numId w:val="19"/>
              </w:numPr>
              <w:rPr>
                <w:noProof/>
              </w:rPr>
            </w:pPr>
            <w:commentRangeStart w:id="54"/>
            <w:commentRangeStart w:id="55"/>
            <w:r w:rsidRPr="5C58DA9D">
              <w:rPr>
                <w:noProof/>
              </w:rPr>
              <w:t>Make safe all immediately dangerous (stage 4 ) trees bet</w:t>
            </w:r>
            <w:r w:rsidR="486A7DDD" w:rsidRPr="5C58DA9D">
              <w:rPr>
                <w:noProof/>
              </w:rPr>
              <w:t>wee</w:t>
            </w:r>
            <w:r w:rsidRPr="5C58DA9D">
              <w:rPr>
                <w:noProof/>
              </w:rPr>
              <w:t>n 3-6 months of initial survey start</w:t>
            </w:r>
          </w:p>
          <w:p w14:paraId="68C3878F" w14:textId="77777777" w:rsidR="000A5ED4" w:rsidRDefault="000A5ED4" w:rsidP="00C75C0D">
            <w:pPr>
              <w:pStyle w:val="ListParagraph"/>
              <w:numPr>
                <w:ilvl w:val="0"/>
                <w:numId w:val="19"/>
              </w:numPr>
              <w:rPr>
                <w:noProof/>
              </w:rPr>
            </w:pPr>
            <w:r>
              <w:rPr>
                <w:noProof/>
              </w:rPr>
              <w:t>Start making safe trees identified as stage 3</w:t>
            </w:r>
          </w:p>
          <w:p w14:paraId="1D02BD55" w14:textId="7E1C1235" w:rsidR="00071608" w:rsidRPr="000A5ED4" w:rsidRDefault="000A5ED4" w:rsidP="00C75C0D">
            <w:pPr>
              <w:pStyle w:val="ListParagraph"/>
              <w:numPr>
                <w:ilvl w:val="0"/>
                <w:numId w:val="19"/>
              </w:numPr>
              <w:rPr>
                <w:noProof/>
              </w:rPr>
            </w:pPr>
            <w:r w:rsidRPr="5C58DA9D">
              <w:rPr>
                <w:noProof/>
              </w:rPr>
              <w:t>Notify landowners of any roadside trees at Stage 3 or lower</w:t>
            </w:r>
            <w:commentRangeEnd w:id="54"/>
            <w:r>
              <w:rPr>
                <w:rStyle w:val="CommentReference"/>
              </w:rPr>
              <w:commentReference w:id="54"/>
            </w:r>
            <w:commentRangeEnd w:id="55"/>
            <w:r w:rsidR="006B6720">
              <w:rPr>
                <w:rStyle w:val="CommentReference"/>
              </w:rPr>
              <w:commentReference w:id="55"/>
            </w:r>
          </w:p>
        </w:tc>
      </w:tr>
      <w:tr w:rsidR="000A5ED4" w14:paraId="42FA1DC0" w14:textId="77777777" w:rsidTr="5C58DA9D">
        <w:tc>
          <w:tcPr>
            <w:tcW w:w="1125" w:type="dxa"/>
          </w:tcPr>
          <w:p w14:paraId="0B2B9846" w14:textId="7F5210A1" w:rsidR="000A5ED4" w:rsidRDefault="000A5ED4" w:rsidP="000A5ED4">
            <w:pPr>
              <w:rPr>
                <w:noProof/>
              </w:rPr>
            </w:pPr>
            <w:r>
              <w:rPr>
                <w:noProof/>
              </w:rPr>
              <w:t>2026-27</w:t>
            </w:r>
          </w:p>
        </w:tc>
        <w:tc>
          <w:tcPr>
            <w:tcW w:w="7891" w:type="dxa"/>
          </w:tcPr>
          <w:p w14:paraId="68C94481" w14:textId="77777777" w:rsidR="000A5ED4" w:rsidRDefault="000A5ED4" w:rsidP="00C75C0D">
            <w:pPr>
              <w:pStyle w:val="ListParagraph"/>
              <w:numPr>
                <w:ilvl w:val="0"/>
                <w:numId w:val="20"/>
              </w:numPr>
              <w:rPr>
                <w:noProof/>
              </w:rPr>
            </w:pPr>
            <w:r>
              <w:rPr>
                <w:noProof/>
              </w:rPr>
              <w:t>Make safe trees previously identified as stage 3</w:t>
            </w:r>
          </w:p>
          <w:p w14:paraId="0C55E960" w14:textId="77777777" w:rsidR="000A5ED4" w:rsidRDefault="000A5ED4" w:rsidP="00C75C0D">
            <w:pPr>
              <w:pStyle w:val="ListParagraph"/>
              <w:numPr>
                <w:ilvl w:val="0"/>
                <w:numId w:val="20"/>
              </w:numPr>
              <w:rPr>
                <w:noProof/>
              </w:rPr>
            </w:pPr>
            <w:r>
              <w:rPr>
                <w:noProof/>
              </w:rPr>
              <w:t>Immediately make safe any trees now found to be at stage 4</w:t>
            </w:r>
          </w:p>
          <w:p w14:paraId="56E6B98D" w14:textId="77777777" w:rsidR="000A5ED4" w:rsidRDefault="000A5ED4" w:rsidP="00C75C0D">
            <w:pPr>
              <w:pStyle w:val="ListParagraph"/>
              <w:numPr>
                <w:ilvl w:val="0"/>
                <w:numId w:val="20"/>
              </w:numPr>
              <w:rPr>
                <w:noProof/>
              </w:rPr>
            </w:pPr>
            <w:r>
              <w:rPr>
                <w:noProof/>
              </w:rPr>
              <w:t>Start tree replanting in suitable areas</w:t>
            </w:r>
          </w:p>
          <w:p w14:paraId="227D7B91" w14:textId="214FDA11" w:rsidR="000A5ED4" w:rsidRDefault="000A5ED4" w:rsidP="000A5ED4">
            <w:pPr>
              <w:pStyle w:val="ListParagraph"/>
              <w:numPr>
                <w:ilvl w:val="0"/>
                <w:numId w:val="20"/>
              </w:numPr>
              <w:rPr>
                <w:noProof/>
              </w:rPr>
            </w:pPr>
            <w:r>
              <w:rPr>
                <w:noProof/>
              </w:rPr>
              <w:t>Take enforcement actions for roadside trees identified as stage 3</w:t>
            </w:r>
          </w:p>
        </w:tc>
      </w:tr>
      <w:tr w:rsidR="000A5ED4" w14:paraId="015DC6FD" w14:textId="77777777" w:rsidTr="5C58DA9D">
        <w:tc>
          <w:tcPr>
            <w:tcW w:w="1125" w:type="dxa"/>
          </w:tcPr>
          <w:p w14:paraId="105431CF" w14:textId="738F7711" w:rsidR="000A5ED4" w:rsidRDefault="000A5ED4" w:rsidP="000A5ED4">
            <w:pPr>
              <w:rPr>
                <w:noProof/>
              </w:rPr>
            </w:pPr>
            <w:r>
              <w:rPr>
                <w:noProof/>
              </w:rPr>
              <w:lastRenderedPageBreak/>
              <w:t>2027-28</w:t>
            </w:r>
          </w:p>
        </w:tc>
        <w:tc>
          <w:tcPr>
            <w:tcW w:w="7891" w:type="dxa"/>
          </w:tcPr>
          <w:p w14:paraId="46691E84" w14:textId="77777777" w:rsidR="000A5ED4" w:rsidRDefault="000A5ED4" w:rsidP="00C75C0D">
            <w:pPr>
              <w:pStyle w:val="ListParagraph"/>
              <w:numPr>
                <w:ilvl w:val="0"/>
                <w:numId w:val="21"/>
              </w:numPr>
              <w:rPr>
                <w:noProof/>
              </w:rPr>
            </w:pPr>
            <w:r>
              <w:rPr>
                <w:noProof/>
              </w:rPr>
              <w:t>Make safe trees previously identified as stage 2 (predicted to be stage 3 at this point)</w:t>
            </w:r>
          </w:p>
          <w:p w14:paraId="49C48E63" w14:textId="77777777" w:rsidR="000A5ED4" w:rsidRDefault="000A5ED4" w:rsidP="00C75C0D">
            <w:pPr>
              <w:pStyle w:val="ListParagraph"/>
              <w:numPr>
                <w:ilvl w:val="0"/>
                <w:numId w:val="21"/>
              </w:numPr>
              <w:rPr>
                <w:noProof/>
              </w:rPr>
            </w:pPr>
            <w:r>
              <w:rPr>
                <w:noProof/>
              </w:rPr>
              <w:t>Immediately make safe any trees now found to be at stage 4</w:t>
            </w:r>
          </w:p>
          <w:p w14:paraId="14973D0A" w14:textId="77777777" w:rsidR="000A5ED4" w:rsidRDefault="000A5ED4" w:rsidP="00C75C0D">
            <w:pPr>
              <w:pStyle w:val="ListParagraph"/>
              <w:numPr>
                <w:ilvl w:val="0"/>
                <w:numId w:val="21"/>
              </w:numPr>
              <w:rPr>
                <w:noProof/>
              </w:rPr>
            </w:pPr>
            <w:r>
              <w:rPr>
                <w:noProof/>
              </w:rPr>
              <w:t>Continue replanting in suitable areas</w:t>
            </w:r>
          </w:p>
          <w:p w14:paraId="09078AA0" w14:textId="058C6CC2" w:rsidR="000A5ED4" w:rsidRDefault="000A5ED4" w:rsidP="000A5ED4">
            <w:pPr>
              <w:pStyle w:val="ListParagraph"/>
              <w:numPr>
                <w:ilvl w:val="0"/>
                <w:numId w:val="21"/>
              </w:numPr>
              <w:rPr>
                <w:noProof/>
              </w:rPr>
            </w:pPr>
            <w:r>
              <w:rPr>
                <w:noProof/>
              </w:rPr>
              <w:t>Continue enforcement action for privately-owned roadside trees</w:t>
            </w:r>
          </w:p>
        </w:tc>
      </w:tr>
      <w:tr w:rsidR="000A5ED4" w14:paraId="7FD89DC8" w14:textId="77777777" w:rsidTr="5C58DA9D">
        <w:tc>
          <w:tcPr>
            <w:tcW w:w="1125" w:type="dxa"/>
          </w:tcPr>
          <w:p w14:paraId="05A7877E" w14:textId="64AB9619" w:rsidR="000A5ED4" w:rsidRDefault="000A5ED4" w:rsidP="000A5ED4">
            <w:pPr>
              <w:rPr>
                <w:noProof/>
              </w:rPr>
            </w:pPr>
            <w:r>
              <w:rPr>
                <w:noProof/>
              </w:rPr>
              <w:t>2028 onwards</w:t>
            </w:r>
          </w:p>
        </w:tc>
        <w:tc>
          <w:tcPr>
            <w:tcW w:w="7891" w:type="dxa"/>
          </w:tcPr>
          <w:p w14:paraId="25AA39FD" w14:textId="77777777" w:rsidR="000A5ED4" w:rsidRDefault="000A5ED4" w:rsidP="00C75C0D">
            <w:pPr>
              <w:pStyle w:val="ListParagraph"/>
              <w:numPr>
                <w:ilvl w:val="0"/>
                <w:numId w:val="22"/>
              </w:numPr>
              <w:rPr>
                <w:noProof/>
              </w:rPr>
            </w:pPr>
            <w:r>
              <w:rPr>
                <w:noProof/>
              </w:rPr>
              <w:t>Continue making safe trees previously identified as stage 2</w:t>
            </w:r>
          </w:p>
          <w:p w14:paraId="41A89FEB" w14:textId="77777777" w:rsidR="000A5ED4" w:rsidRDefault="000A5ED4" w:rsidP="00C75C0D">
            <w:pPr>
              <w:pStyle w:val="ListParagraph"/>
              <w:numPr>
                <w:ilvl w:val="0"/>
                <w:numId w:val="22"/>
              </w:numPr>
              <w:rPr>
                <w:noProof/>
              </w:rPr>
            </w:pPr>
            <w:r>
              <w:rPr>
                <w:noProof/>
              </w:rPr>
              <w:t>Immediately make safe any trees now found to be at stage 4</w:t>
            </w:r>
          </w:p>
          <w:p w14:paraId="0705AD5E" w14:textId="7D0BCED0" w:rsidR="000A5ED4" w:rsidRPr="000A5ED4" w:rsidRDefault="000A5ED4" w:rsidP="00C75C0D">
            <w:pPr>
              <w:pStyle w:val="ListParagraph"/>
              <w:numPr>
                <w:ilvl w:val="0"/>
                <w:numId w:val="22"/>
              </w:numPr>
              <w:rPr>
                <w:noProof/>
              </w:rPr>
            </w:pPr>
            <w:r>
              <w:rPr>
                <w:noProof/>
              </w:rPr>
              <w:t>Assess trees previously identified as stage 1 and take action as required</w:t>
            </w:r>
          </w:p>
        </w:tc>
      </w:tr>
    </w:tbl>
    <w:p w14:paraId="3654A74E" w14:textId="77777777" w:rsidR="00225A89" w:rsidRDefault="00225A89" w:rsidP="00225A89">
      <w:pPr>
        <w:tabs>
          <w:tab w:val="left" w:pos="2700"/>
          <w:tab w:val="center" w:pos="4153"/>
          <w:tab w:val="right" w:pos="8306"/>
        </w:tabs>
        <w:spacing w:after="0" w:line="240" w:lineRule="auto"/>
        <w:rPr>
          <w:rFonts w:eastAsia="Times New Roman" w:cs="Calibri"/>
          <w:b/>
          <w:noProof/>
          <w:sz w:val="32"/>
          <w:szCs w:val="18"/>
          <w:lang w:eastAsia="x-none"/>
        </w:rPr>
      </w:pPr>
    </w:p>
    <w:p w14:paraId="0F6DDCB4" w14:textId="77777777" w:rsidR="00C75C0D" w:rsidRDefault="00C75C0D" w:rsidP="00225A89">
      <w:pPr>
        <w:tabs>
          <w:tab w:val="left" w:pos="2700"/>
          <w:tab w:val="center" w:pos="4153"/>
          <w:tab w:val="right" w:pos="8306"/>
        </w:tabs>
        <w:spacing w:after="0" w:line="240" w:lineRule="auto"/>
        <w:rPr>
          <w:rFonts w:eastAsia="Times New Roman" w:cs="Calibri"/>
          <w:b/>
          <w:noProof/>
          <w:sz w:val="32"/>
          <w:szCs w:val="18"/>
          <w:lang w:eastAsia="x-none"/>
        </w:rPr>
      </w:pPr>
    </w:p>
    <w:p w14:paraId="68A3248A" w14:textId="083B46EF" w:rsidR="00225A89" w:rsidRPr="003C7829" w:rsidRDefault="0053044E" w:rsidP="00225A89">
      <w:pPr>
        <w:tabs>
          <w:tab w:val="left" w:pos="2700"/>
          <w:tab w:val="center" w:pos="4153"/>
          <w:tab w:val="right" w:pos="8306"/>
        </w:tabs>
        <w:spacing w:after="0" w:line="240" w:lineRule="auto"/>
        <w:rPr>
          <w:rFonts w:eastAsia="Times New Roman" w:cs="Calibri"/>
          <w:b/>
          <w:noProof/>
          <w:sz w:val="32"/>
          <w:szCs w:val="18"/>
          <w:lang w:eastAsia="x-none"/>
        </w:rPr>
      </w:pPr>
      <w:r>
        <w:rPr>
          <w:rFonts w:eastAsia="Times New Roman" w:cs="Calibri"/>
          <w:b/>
          <w:noProof/>
          <w:sz w:val="32"/>
          <w:szCs w:val="18"/>
          <w:lang w:eastAsia="x-none"/>
        </w:rPr>
        <w:t>Conclusion</w:t>
      </w:r>
    </w:p>
    <w:p w14:paraId="55BDADBB" w14:textId="77777777" w:rsidR="00225A89" w:rsidRPr="00A95BC7" w:rsidRDefault="00225A89" w:rsidP="00225A89">
      <w:pPr>
        <w:tabs>
          <w:tab w:val="left" w:pos="2700"/>
          <w:tab w:val="center" w:pos="4153"/>
          <w:tab w:val="right" w:pos="8306"/>
        </w:tabs>
        <w:spacing w:after="0" w:line="240" w:lineRule="auto"/>
        <w:rPr>
          <w:rFonts w:eastAsia="Times New Roman" w:cs="Calibri"/>
          <w:bCs/>
          <w:noProof/>
          <w:sz w:val="24"/>
          <w:szCs w:val="24"/>
          <w:lang w:eastAsia="x-none"/>
        </w:rPr>
      </w:pPr>
    </w:p>
    <w:p w14:paraId="7CF74527" w14:textId="77777777" w:rsidR="00B357CE" w:rsidRDefault="005032DA" w:rsidP="004E28D4">
      <w:pPr>
        <w:tabs>
          <w:tab w:val="left" w:pos="2700"/>
          <w:tab w:val="center" w:pos="4153"/>
          <w:tab w:val="right" w:pos="8306"/>
        </w:tabs>
        <w:spacing w:after="0" w:line="240" w:lineRule="auto"/>
        <w:rPr>
          <w:rFonts w:eastAsia="Times New Roman" w:cs="Calibri"/>
          <w:bCs/>
          <w:noProof/>
          <w:sz w:val="24"/>
          <w:szCs w:val="24"/>
          <w:lang w:eastAsia="x-none"/>
        </w:rPr>
      </w:pPr>
      <w:r w:rsidRPr="00A95BC7">
        <w:rPr>
          <w:rFonts w:eastAsia="Times New Roman" w:cs="Calibri"/>
          <w:bCs/>
          <w:noProof/>
          <w:sz w:val="24"/>
          <w:szCs w:val="24"/>
          <w:lang w:eastAsia="x-none"/>
        </w:rPr>
        <w:t xml:space="preserve">The </w:t>
      </w:r>
      <w:r w:rsidR="00A95BC7" w:rsidRPr="00A95BC7">
        <w:rPr>
          <w:rFonts w:eastAsia="Times New Roman" w:cs="Calibri"/>
          <w:bCs/>
          <w:noProof/>
          <w:sz w:val="24"/>
          <w:szCs w:val="24"/>
          <w:lang w:eastAsia="x-none"/>
        </w:rPr>
        <w:t xml:space="preserve">widespread loss of Ash trees in the UK </w:t>
      </w:r>
      <w:r w:rsidR="002F28B4">
        <w:rPr>
          <w:rFonts w:eastAsia="Times New Roman" w:cs="Calibri"/>
          <w:bCs/>
          <w:noProof/>
          <w:sz w:val="24"/>
          <w:szCs w:val="24"/>
          <w:lang w:eastAsia="x-none"/>
        </w:rPr>
        <w:t xml:space="preserve">to ADB </w:t>
      </w:r>
      <w:r w:rsidR="00A95BC7" w:rsidRPr="00A95BC7">
        <w:rPr>
          <w:rFonts w:eastAsia="Times New Roman" w:cs="Calibri"/>
          <w:bCs/>
          <w:noProof/>
          <w:sz w:val="24"/>
          <w:szCs w:val="24"/>
          <w:lang w:eastAsia="x-none"/>
        </w:rPr>
        <w:t xml:space="preserve">is </w:t>
      </w:r>
      <w:r w:rsidR="002F28B4">
        <w:rPr>
          <w:rFonts w:eastAsia="Times New Roman" w:cs="Calibri"/>
          <w:bCs/>
          <w:noProof/>
          <w:sz w:val="24"/>
          <w:szCs w:val="24"/>
          <w:lang w:eastAsia="x-none"/>
        </w:rPr>
        <w:t xml:space="preserve">of great concern generally and not least in Perth and Kinross.  There is little that can be done to prevent the spread of the </w:t>
      </w:r>
      <w:r w:rsidR="00213313">
        <w:rPr>
          <w:rFonts w:eastAsia="Times New Roman" w:cs="Calibri"/>
          <w:bCs/>
          <w:noProof/>
          <w:sz w:val="24"/>
          <w:szCs w:val="24"/>
          <w:lang w:eastAsia="x-none"/>
        </w:rPr>
        <w:t xml:space="preserve">disease but through proactive management and </w:t>
      </w:r>
      <w:r w:rsidR="00F61C52">
        <w:rPr>
          <w:rFonts w:eastAsia="Times New Roman" w:cs="Calibri"/>
          <w:bCs/>
          <w:noProof/>
          <w:sz w:val="24"/>
          <w:szCs w:val="24"/>
          <w:lang w:eastAsia="x-none"/>
        </w:rPr>
        <w:t xml:space="preserve">recovery plans it is hoped that </w:t>
      </w:r>
      <w:r w:rsidR="007F5CBB">
        <w:rPr>
          <w:rFonts w:eastAsia="Times New Roman" w:cs="Calibri"/>
          <w:bCs/>
          <w:noProof/>
          <w:sz w:val="24"/>
          <w:szCs w:val="24"/>
          <w:lang w:eastAsia="x-none"/>
        </w:rPr>
        <w:t xml:space="preserve">the impacts can </w:t>
      </w:r>
      <w:r w:rsidR="005C2339">
        <w:rPr>
          <w:rFonts w:eastAsia="Times New Roman" w:cs="Calibri"/>
          <w:bCs/>
          <w:noProof/>
          <w:sz w:val="24"/>
          <w:szCs w:val="24"/>
          <w:lang w:eastAsia="x-none"/>
        </w:rPr>
        <w:t xml:space="preserve">be </w:t>
      </w:r>
      <w:r w:rsidR="006F5C3E">
        <w:rPr>
          <w:rFonts w:eastAsia="Times New Roman" w:cs="Calibri"/>
          <w:bCs/>
          <w:noProof/>
          <w:sz w:val="24"/>
          <w:szCs w:val="24"/>
          <w:lang w:eastAsia="x-none"/>
        </w:rPr>
        <w:t xml:space="preserve">mitigated to some extent.  </w:t>
      </w:r>
      <w:r w:rsidR="003F5DFD">
        <w:rPr>
          <w:rFonts w:eastAsia="Times New Roman" w:cs="Calibri"/>
          <w:bCs/>
          <w:noProof/>
          <w:sz w:val="24"/>
          <w:szCs w:val="24"/>
          <w:lang w:eastAsia="x-none"/>
        </w:rPr>
        <w:t xml:space="preserve">This Ash Dieback Strategy </w:t>
      </w:r>
      <w:r w:rsidR="00555379">
        <w:rPr>
          <w:rFonts w:eastAsia="Times New Roman" w:cs="Calibri"/>
          <w:bCs/>
          <w:noProof/>
          <w:sz w:val="24"/>
          <w:szCs w:val="24"/>
          <w:lang w:eastAsia="x-none"/>
        </w:rPr>
        <w:t>demonstrates the Council’s commitment to dealing effectively with the problem</w:t>
      </w:r>
      <w:r w:rsidR="007E498C">
        <w:rPr>
          <w:rFonts w:eastAsia="Times New Roman" w:cs="Calibri"/>
          <w:bCs/>
          <w:noProof/>
          <w:sz w:val="24"/>
          <w:szCs w:val="24"/>
          <w:lang w:eastAsia="x-none"/>
        </w:rPr>
        <w:t xml:space="preserve"> and </w:t>
      </w:r>
      <w:r w:rsidR="00F3329D">
        <w:rPr>
          <w:rFonts w:eastAsia="Times New Roman" w:cs="Calibri"/>
          <w:bCs/>
          <w:noProof/>
          <w:sz w:val="24"/>
          <w:szCs w:val="24"/>
          <w:lang w:eastAsia="x-none"/>
        </w:rPr>
        <w:t xml:space="preserve">desire to see the area’s reputation as Big Tree Country </w:t>
      </w:r>
      <w:r w:rsidR="009B70C0">
        <w:rPr>
          <w:rFonts w:eastAsia="Times New Roman" w:cs="Calibri"/>
          <w:bCs/>
          <w:noProof/>
          <w:sz w:val="24"/>
          <w:szCs w:val="24"/>
          <w:lang w:eastAsia="x-none"/>
        </w:rPr>
        <w:t>maintained.</w:t>
      </w:r>
      <w:r w:rsidR="00F3329D">
        <w:rPr>
          <w:rFonts w:eastAsia="Times New Roman" w:cs="Calibri"/>
          <w:bCs/>
          <w:noProof/>
          <w:sz w:val="24"/>
          <w:szCs w:val="24"/>
          <w:lang w:eastAsia="x-none"/>
        </w:rPr>
        <w:t xml:space="preserve"> </w:t>
      </w:r>
    </w:p>
    <w:p w14:paraId="61E92C66" w14:textId="77777777" w:rsidR="00B357CE" w:rsidRDefault="00B357CE" w:rsidP="004E28D4">
      <w:pPr>
        <w:tabs>
          <w:tab w:val="left" w:pos="2700"/>
          <w:tab w:val="center" w:pos="4153"/>
          <w:tab w:val="right" w:pos="8306"/>
        </w:tabs>
        <w:spacing w:after="0" w:line="240" w:lineRule="auto"/>
        <w:rPr>
          <w:rFonts w:eastAsia="Times New Roman" w:cs="Calibri"/>
          <w:bCs/>
          <w:noProof/>
          <w:sz w:val="24"/>
          <w:szCs w:val="24"/>
          <w:lang w:eastAsia="x-none"/>
        </w:rPr>
      </w:pPr>
    </w:p>
    <w:p w14:paraId="4ED66755" w14:textId="7A1F086B" w:rsidR="009B70C0" w:rsidRPr="004E28D4" w:rsidRDefault="00B357CE" w:rsidP="004E28D4">
      <w:pPr>
        <w:tabs>
          <w:tab w:val="left" w:pos="2700"/>
          <w:tab w:val="center" w:pos="4153"/>
          <w:tab w:val="right" w:pos="8306"/>
        </w:tabs>
        <w:spacing w:after="0" w:line="240" w:lineRule="auto"/>
        <w:rPr>
          <w:rFonts w:eastAsia="Times New Roman" w:cs="Calibri"/>
          <w:sz w:val="24"/>
          <w:szCs w:val="24"/>
        </w:rPr>
      </w:pPr>
      <w:r w:rsidRPr="3A1C1045">
        <w:rPr>
          <w:rFonts w:eastAsia="Times New Roman" w:cs="Calibri"/>
          <w:sz w:val="24"/>
          <w:szCs w:val="24"/>
        </w:rPr>
        <w:t xml:space="preserve">The proposed strategy </w:t>
      </w:r>
      <w:r w:rsidR="007E6B9D" w:rsidRPr="3A1C1045">
        <w:rPr>
          <w:rFonts w:eastAsia="Times New Roman" w:cs="Calibri"/>
          <w:sz w:val="24"/>
          <w:szCs w:val="24"/>
        </w:rPr>
        <w:t xml:space="preserve">proposes a </w:t>
      </w:r>
      <w:r w:rsidR="00F35526" w:rsidRPr="3A1C1045">
        <w:rPr>
          <w:rFonts w:eastAsia="Times New Roman" w:cs="Calibri"/>
          <w:sz w:val="24"/>
          <w:szCs w:val="24"/>
        </w:rPr>
        <w:t>cost-effective</w:t>
      </w:r>
      <w:r w:rsidR="007E6B9D" w:rsidRPr="3A1C1045">
        <w:rPr>
          <w:rFonts w:eastAsia="Times New Roman" w:cs="Calibri"/>
          <w:sz w:val="24"/>
          <w:szCs w:val="24"/>
        </w:rPr>
        <w:t xml:space="preserve"> approach to managing Ash Dieback on both Council </w:t>
      </w:r>
      <w:r w:rsidR="003C5141" w:rsidRPr="3A1C1045">
        <w:rPr>
          <w:rFonts w:eastAsia="Times New Roman" w:cs="Calibri"/>
          <w:sz w:val="24"/>
          <w:szCs w:val="24"/>
        </w:rPr>
        <w:t xml:space="preserve">land and beside the adopted road network. </w:t>
      </w:r>
      <w:r w:rsidR="00906074" w:rsidRPr="3A1C1045">
        <w:rPr>
          <w:rFonts w:eastAsia="Times New Roman" w:cs="Calibri"/>
          <w:sz w:val="24"/>
          <w:szCs w:val="24"/>
        </w:rPr>
        <w:t xml:space="preserve"> </w:t>
      </w:r>
      <w:r w:rsidR="009B70C0" w:rsidRPr="3A1C1045">
        <w:rPr>
          <w:rFonts w:cs="Calibri"/>
          <w:b/>
          <w:color w:val="156082" w:themeColor="accent1"/>
          <w:sz w:val="28"/>
          <w:szCs w:val="28"/>
        </w:rPr>
        <w:br w:type="page"/>
      </w:r>
    </w:p>
    <w:p w14:paraId="70BC534F" w14:textId="31135CA8" w:rsidR="00146EF4" w:rsidRPr="003C7829" w:rsidRDefault="00146EF4" w:rsidP="00146EF4">
      <w:pPr>
        <w:pStyle w:val="Heading1"/>
        <w:rPr>
          <w:rFonts w:cs="Calibri"/>
          <w:noProof/>
        </w:rPr>
      </w:pPr>
      <w:bookmarkStart w:id="56" w:name="_Toc207789365"/>
      <w:commentRangeStart w:id="57"/>
      <w:r w:rsidRPr="431D97B9">
        <w:rPr>
          <w:rFonts w:cs="Calibri"/>
          <w:noProof/>
        </w:rPr>
        <w:lastRenderedPageBreak/>
        <w:t>Appendices</w:t>
      </w:r>
      <w:commentRangeEnd w:id="57"/>
      <w:r>
        <w:rPr>
          <w:rStyle w:val="CommentReference"/>
        </w:rPr>
        <w:commentReference w:id="57"/>
      </w:r>
      <w:bookmarkEnd w:id="56"/>
    </w:p>
    <w:p w14:paraId="350CA850" w14:textId="77777777" w:rsidR="009B70C0" w:rsidRDefault="009B70C0" w:rsidP="00146EF4">
      <w:pPr>
        <w:pStyle w:val="Heading2"/>
        <w:rPr>
          <w:rFonts w:cs="Calibri"/>
          <w:noProof/>
        </w:rPr>
      </w:pPr>
    </w:p>
    <w:p w14:paraId="74A61BE1" w14:textId="0F45C78A" w:rsidR="009E04EE" w:rsidRDefault="009E04EE" w:rsidP="009E04EE">
      <w:pPr>
        <w:pStyle w:val="Heading2"/>
      </w:pPr>
      <w:bookmarkStart w:id="58" w:name="_Toc207789366"/>
      <w:r>
        <w:t>Appendix 1 – Estimated Numbers of Trees</w:t>
      </w:r>
      <w:r w:rsidR="00F427EE">
        <w:t xml:space="preserve">, </w:t>
      </w:r>
      <w:r>
        <w:t>Costs</w:t>
      </w:r>
      <w:r w:rsidR="00F427EE">
        <w:t xml:space="preserve"> &amp; Refer</w:t>
      </w:r>
      <w:r w:rsidR="00AE38A9">
        <w:t>ences</w:t>
      </w:r>
      <w:bookmarkEnd w:id="58"/>
    </w:p>
    <w:p w14:paraId="23888572" w14:textId="77777777" w:rsidR="009E04EE" w:rsidRPr="00CB4D25" w:rsidRDefault="009E04EE" w:rsidP="009E04EE">
      <w:pPr>
        <w:rPr>
          <w:lang w:eastAsia="x-none"/>
        </w:rPr>
      </w:pPr>
    </w:p>
    <w:p w14:paraId="47741FE2" w14:textId="77777777" w:rsidR="009E04EE" w:rsidRPr="00CE7F37" w:rsidRDefault="009E04EE" w:rsidP="009E04EE">
      <w:pPr>
        <w:rPr>
          <w:rFonts w:cs="Calibri"/>
          <w:b/>
          <w:bCs/>
          <w:sz w:val="24"/>
          <w:szCs w:val="24"/>
        </w:rPr>
      </w:pPr>
      <w:r>
        <w:rPr>
          <w:rFonts w:cs="Calibri"/>
          <w:b/>
          <w:bCs/>
          <w:sz w:val="24"/>
          <w:szCs w:val="24"/>
        </w:rPr>
        <w:t>Estimation of number of Ash Trees</w:t>
      </w:r>
    </w:p>
    <w:p w14:paraId="4CF80727" w14:textId="77777777" w:rsidR="009E04EE" w:rsidRDefault="009E04EE" w:rsidP="009E04EE">
      <w:pPr>
        <w:rPr>
          <w:rFonts w:cs="Calibri"/>
          <w:sz w:val="24"/>
          <w:szCs w:val="24"/>
        </w:rPr>
      </w:pPr>
      <w:r w:rsidRPr="00CE7F37">
        <w:rPr>
          <w:rFonts w:cs="Calibri"/>
          <w:sz w:val="24"/>
          <w:szCs w:val="24"/>
        </w:rPr>
        <w:t>Based on sample surveys from the Greenspace Rangers and the Tree &amp; Woodland Officer</w:t>
      </w:r>
      <w:r>
        <w:rPr>
          <w:rFonts w:cs="Calibri"/>
          <w:sz w:val="24"/>
          <w:szCs w:val="24"/>
        </w:rPr>
        <w:t xml:space="preserve"> conducted in 2024</w:t>
      </w:r>
      <w:r w:rsidRPr="00CE7F37">
        <w:rPr>
          <w:rFonts w:cs="Calibri"/>
          <w:sz w:val="24"/>
          <w:szCs w:val="24"/>
        </w:rPr>
        <w:t xml:space="preserve">, </w:t>
      </w:r>
      <w:r>
        <w:rPr>
          <w:rFonts w:cs="Calibri"/>
          <w:sz w:val="24"/>
          <w:szCs w:val="24"/>
        </w:rPr>
        <w:t>there are</w:t>
      </w:r>
      <w:r w:rsidRPr="00CE7F37">
        <w:rPr>
          <w:rFonts w:cs="Calibri"/>
          <w:sz w:val="24"/>
          <w:szCs w:val="24"/>
        </w:rPr>
        <w:t xml:space="preserve"> estimate</w:t>
      </w:r>
      <w:r>
        <w:rPr>
          <w:rFonts w:cs="Calibri"/>
          <w:sz w:val="24"/>
          <w:szCs w:val="24"/>
        </w:rPr>
        <w:t>d to be</w:t>
      </w:r>
      <w:r w:rsidRPr="00CE7F37">
        <w:rPr>
          <w:rFonts w:cs="Calibri"/>
          <w:sz w:val="24"/>
          <w:szCs w:val="24"/>
        </w:rPr>
        <w:t xml:space="preserve"> approximately 1900 mature Ash trees that will pose a risk to the public in </w:t>
      </w:r>
      <w:r>
        <w:rPr>
          <w:rFonts w:cs="Calibri"/>
          <w:sz w:val="24"/>
          <w:szCs w:val="24"/>
        </w:rPr>
        <w:t>public open spaces and 7500 on roadside</w:t>
      </w:r>
      <w:r w:rsidRPr="00CE7F37">
        <w:rPr>
          <w:rFonts w:cs="Calibri"/>
          <w:sz w:val="24"/>
          <w:szCs w:val="24"/>
        </w:rPr>
        <w:t>.</w:t>
      </w:r>
      <w:r>
        <w:rPr>
          <w:rFonts w:cs="Calibri"/>
          <w:sz w:val="24"/>
          <w:szCs w:val="24"/>
        </w:rPr>
        <w:t xml:space="preserve"> </w:t>
      </w:r>
    </w:p>
    <w:p w14:paraId="62374C24" w14:textId="77777777" w:rsidR="009E04EE" w:rsidRDefault="009E04EE" w:rsidP="009E04EE">
      <w:pPr>
        <w:rPr>
          <w:rFonts w:cs="Calibri"/>
          <w:sz w:val="24"/>
          <w:szCs w:val="24"/>
        </w:rPr>
      </w:pPr>
      <w:r>
        <w:rPr>
          <w:rFonts w:cs="Calibri"/>
          <w:sz w:val="24"/>
          <w:szCs w:val="24"/>
        </w:rPr>
        <w:t>In Community Greenspace managed parks and open spaces,</w:t>
      </w:r>
      <w:r w:rsidRPr="00CE7F37">
        <w:rPr>
          <w:rFonts w:cs="Calibri"/>
          <w:sz w:val="24"/>
          <w:szCs w:val="24"/>
        </w:rPr>
        <w:t xml:space="preserve"> 50% of trees are showing signs of the disease. </w:t>
      </w:r>
      <w:r>
        <w:rPr>
          <w:rFonts w:cs="Calibri"/>
          <w:sz w:val="24"/>
          <w:szCs w:val="24"/>
        </w:rPr>
        <w:t>This increases in dense woodland areas, where up to 70% of trees are showing signs of infection.</w:t>
      </w:r>
    </w:p>
    <w:p w14:paraId="7E70ED45" w14:textId="77777777" w:rsidR="009E04EE" w:rsidRPr="00CE7F37" w:rsidRDefault="009E04EE" w:rsidP="009E04EE">
      <w:pPr>
        <w:rPr>
          <w:rFonts w:cs="Calibri"/>
          <w:sz w:val="24"/>
          <w:szCs w:val="24"/>
        </w:rPr>
      </w:pPr>
      <w:r>
        <w:rPr>
          <w:rFonts w:cs="Calibri"/>
          <w:sz w:val="24"/>
          <w:szCs w:val="24"/>
        </w:rPr>
        <w:t>Of the e</w:t>
      </w:r>
      <w:r w:rsidRPr="003C7829">
        <w:rPr>
          <w:rFonts w:cs="Calibri"/>
          <w:sz w:val="24"/>
          <w:szCs w:val="24"/>
        </w:rPr>
        <w:t xml:space="preserve">stimated </w:t>
      </w:r>
      <w:r>
        <w:rPr>
          <w:rFonts w:cs="Calibri"/>
          <w:sz w:val="24"/>
          <w:szCs w:val="24"/>
        </w:rPr>
        <w:t xml:space="preserve">7,500 </w:t>
      </w:r>
      <w:r w:rsidRPr="003C7829">
        <w:rPr>
          <w:rFonts w:cs="Calibri"/>
          <w:sz w:val="24"/>
          <w:szCs w:val="24"/>
        </w:rPr>
        <w:t>Ash trees on ABC&amp;U Roads</w:t>
      </w:r>
      <w:r>
        <w:rPr>
          <w:rFonts w:cs="Calibri"/>
          <w:sz w:val="24"/>
          <w:szCs w:val="24"/>
        </w:rPr>
        <w:t>, approximately 850 are Council-owned. The remaining 6,650 trees will be within private ownership, but many will still present a risk to users of public roads.</w:t>
      </w:r>
      <w:r w:rsidRPr="005273DF">
        <w:rPr>
          <w:rFonts w:cs="Calibri"/>
          <w:sz w:val="24"/>
          <w:szCs w:val="24"/>
        </w:rPr>
        <w:t xml:space="preserve"> </w:t>
      </w:r>
      <w:r>
        <w:rPr>
          <w:rFonts w:cs="Calibri"/>
          <w:sz w:val="24"/>
          <w:szCs w:val="24"/>
        </w:rPr>
        <w:t>B</w:t>
      </w:r>
      <w:r w:rsidRPr="57B2C4DB">
        <w:rPr>
          <w:rFonts w:cs="Calibri"/>
          <w:sz w:val="24"/>
          <w:szCs w:val="24"/>
        </w:rPr>
        <w:t>ased on a sample drive-by of Highland</w:t>
      </w:r>
      <w:r>
        <w:rPr>
          <w:rFonts w:cs="Calibri"/>
          <w:sz w:val="24"/>
          <w:szCs w:val="24"/>
        </w:rPr>
        <w:t xml:space="preserve"> &amp; Eastern, i</w:t>
      </w:r>
      <w:r w:rsidRPr="57B2C4DB">
        <w:rPr>
          <w:rFonts w:cs="Calibri"/>
          <w:sz w:val="24"/>
          <w:szCs w:val="24"/>
        </w:rPr>
        <w:t xml:space="preserve">t is estimated that around 60% of roadside </w:t>
      </w:r>
      <w:r>
        <w:rPr>
          <w:rFonts w:cs="Calibri"/>
          <w:sz w:val="24"/>
          <w:szCs w:val="24"/>
        </w:rPr>
        <w:t>Ash</w:t>
      </w:r>
      <w:r w:rsidRPr="57B2C4DB">
        <w:rPr>
          <w:rFonts w:cs="Calibri"/>
          <w:sz w:val="24"/>
          <w:szCs w:val="24"/>
        </w:rPr>
        <w:t xml:space="preserve"> are infected</w:t>
      </w:r>
      <w:r>
        <w:rPr>
          <w:rFonts w:cs="Calibri"/>
          <w:sz w:val="24"/>
          <w:szCs w:val="24"/>
        </w:rPr>
        <w:t>.</w:t>
      </w:r>
    </w:p>
    <w:p w14:paraId="4D4B7B5C" w14:textId="77777777" w:rsidR="009E04EE" w:rsidRPr="000A291A" w:rsidRDefault="009E04EE" w:rsidP="009E04EE">
      <w:pPr>
        <w:rPr>
          <w:rFonts w:cs="Calibri"/>
          <w:b/>
          <w:bCs/>
          <w:sz w:val="24"/>
          <w:szCs w:val="24"/>
        </w:rPr>
      </w:pPr>
      <w:r>
        <w:rPr>
          <w:rFonts w:cs="Calibri"/>
          <w:b/>
          <w:bCs/>
          <w:sz w:val="24"/>
          <w:szCs w:val="24"/>
        </w:rPr>
        <w:t>APSE Findings</w:t>
      </w:r>
    </w:p>
    <w:p w14:paraId="63C845AC" w14:textId="77777777" w:rsidR="009E04EE" w:rsidRPr="00CE7F37" w:rsidRDefault="009E04EE" w:rsidP="009E04EE">
      <w:pPr>
        <w:pStyle w:val="default"/>
        <w:shd w:val="clear" w:color="auto" w:fill="FFFFFF"/>
        <w:spacing w:before="0" w:beforeAutospacing="0" w:after="150" w:afterAutospacing="0"/>
        <w:rPr>
          <w:rFonts w:ascii="Calibri" w:hAnsi="Calibri" w:cs="Calibri"/>
        </w:rPr>
      </w:pPr>
      <w:r w:rsidRPr="00CE7F37">
        <w:rPr>
          <w:rFonts w:ascii="Calibri" w:hAnsi="Calibri" w:cs="Calibri"/>
        </w:rPr>
        <w:t>APSE</w:t>
      </w:r>
      <w:r>
        <w:rPr>
          <w:rFonts w:ascii="Calibri" w:hAnsi="Calibri" w:cs="Calibri"/>
        </w:rPr>
        <w:t xml:space="preserve"> (Association for Public Service Excellence) published papers and survey results (links below) which outline estimated costs to local authorities to deal with Ash Dieback. APSE </w:t>
      </w:r>
      <w:r w:rsidRPr="00CE7F37">
        <w:rPr>
          <w:rFonts w:ascii="Calibri" w:hAnsi="Calibri" w:cs="Calibri"/>
        </w:rPr>
        <w:t>found</w:t>
      </w:r>
      <w:r>
        <w:rPr>
          <w:rFonts w:ascii="Calibri" w:hAnsi="Calibri" w:cs="Calibri"/>
        </w:rPr>
        <w:t xml:space="preserve"> that</w:t>
      </w:r>
      <w:r w:rsidRPr="00CE7F37">
        <w:rPr>
          <w:rFonts w:ascii="Calibri" w:hAnsi="Calibri" w:cs="Calibri"/>
        </w:rPr>
        <w:t xml:space="preserve"> nearly a quarter of the local councils surveyed expect their total costs for dealing with </w:t>
      </w:r>
      <w:r>
        <w:rPr>
          <w:rFonts w:ascii="Calibri" w:hAnsi="Calibri" w:cs="Calibri"/>
        </w:rPr>
        <w:t>Ash Dieback</w:t>
      </w:r>
      <w:r w:rsidRPr="00CE7F37">
        <w:rPr>
          <w:rFonts w:ascii="Calibri" w:hAnsi="Calibri" w:cs="Calibri"/>
        </w:rPr>
        <w:t xml:space="preserve"> to amount to over £10m</w:t>
      </w:r>
      <w:r>
        <w:rPr>
          <w:rFonts w:ascii="Calibri" w:hAnsi="Calibri" w:cs="Calibri"/>
        </w:rPr>
        <w:t xml:space="preserve"> </w:t>
      </w:r>
      <w:r w:rsidRPr="00CE7F37">
        <w:rPr>
          <w:rFonts w:ascii="Calibri" w:hAnsi="Calibri" w:cs="Calibri"/>
        </w:rPr>
        <w:t> </w:t>
      </w:r>
    </w:p>
    <w:p w14:paraId="1525BBBE" w14:textId="77777777" w:rsidR="009E04EE" w:rsidRPr="00F420BF" w:rsidRDefault="009E04EE" w:rsidP="009E04EE">
      <w:pPr>
        <w:pStyle w:val="default"/>
        <w:shd w:val="clear" w:color="auto" w:fill="FFFFFF"/>
        <w:spacing w:before="0" w:beforeAutospacing="0" w:after="30" w:afterAutospacing="0"/>
        <w:rPr>
          <w:rFonts w:ascii="Calibri" w:hAnsi="Calibri" w:cs="Calibri"/>
        </w:rPr>
      </w:pPr>
      <w:r w:rsidRPr="00F420BF">
        <w:rPr>
          <w:rStyle w:val="Strong"/>
          <w:rFonts w:ascii="Calibri" w:eastAsiaTheme="majorEastAsia" w:hAnsi="Calibri" w:cs="Calibri"/>
        </w:rPr>
        <w:t>Key findings</w:t>
      </w:r>
    </w:p>
    <w:p w14:paraId="63A01CD9" w14:textId="77777777" w:rsidR="009E04EE" w:rsidRPr="00CE7F37" w:rsidRDefault="009E04EE" w:rsidP="009E04EE">
      <w:pPr>
        <w:pStyle w:val="default"/>
        <w:shd w:val="clear" w:color="auto" w:fill="FFFFFF"/>
        <w:spacing w:before="0" w:beforeAutospacing="0" w:after="30" w:afterAutospacing="0"/>
        <w:rPr>
          <w:rFonts w:ascii="Calibri" w:hAnsi="Calibri" w:cs="Calibri"/>
        </w:rPr>
      </w:pPr>
      <w:r w:rsidRPr="00CE7F37">
        <w:rPr>
          <w:rFonts w:ascii="Calibri" w:hAnsi="Calibri" w:cs="Calibri"/>
        </w:rPr>
        <w:t>Of the local authorities surveyed:</w:t>
      </w:r>
    </w:p>
    <w:p w14:paraId="107F8CD9" w14:textId="77777777" w:rsidR="009E04EE" w:rsidRPr="00CE7F37" w:rsidRDefault="009E04EE" w:rsidP="009E04EE">
      <w:pPr>
        <w:pStyle w:val="default"/>
        <w:numPr>
          <w:ilvl w:val="0"/>
          <w:numId w:val="11"/>
        </w:numPr>
        <w:shd w:val="clear" w:color="auto" w:fill="FFFFFF"/>
        <w:spacing w:after="30" w:afterAutospacing="0" w:line="300" w:lineRule="atLeast"/>
        <w:ind w:left="1095"/>
        <w:rPr>
          <w:rFonts w:ascii="Calibri" w:hAnsi="Calibri" w:cs="Calibri"/>
        </w:rPr>
      </w:pPr>
      <w:r w:rsidRPr="00CE7F37">
        <w:rPr>
          <w:rFonts w:ascii="Calibri" w:hAnsi="Calibri" w:cs="Calibri"/>
        </w:rPr>
        <w:t xml:space="preserve">Over 75% of respondents expect their </w:t>
      </w:r>
      <w:r>
        <w:rPr>
          <w:rFonts w:ascii="Calibri" w:hAnsi="Calibri" w:cs="Calibri"/>
        </w:rPr>
        <w:t>Ash</w:t>
      </w:r>
      <w:r w:rsidRPr="00CE7F37">
        <w:rPr>
          <w:rFonts w:ascii="Calibri" w:hAnsi="Calibri" w:cs="Calibri"/>
        </w:rPr>
        <w:t xml:space="preserve"> population to fall by 60 –95%, most reporting figures at the higher end of this scale.</w:t>
      </w:r>
    </w:p>
    <w:p w14:paraId="084B1669" w14:textId="77777777" w:rsidR="009E04EE" w:rsidRPr="00CE7F37" w:rsidRDefault="009E04EE" w:rsidP="009E04EE">
      <w:pPr>
        <w:pStyle w:val="default"/>
        <w:numPr>
          <w:ilvl w:val="0"/>
          <w:numId w:val="11"/>
        </w:numPr>
        <w:shd w:val="clear" w:color="auto" w:fill="FFFFFF"/>
        <w:spacing w:after="30" w:afterAutospacing="0" w:line="300" w:lineRule="atLeast"/>
        <w:ind w:left="1095"/>
        <w:rPr>
          <w:rFonts w:ascii="Calibri" w:hAnsi="Calibri" w:cs="Calibri"/>
        </w:rPr>
      </w:pPr>
      <w:r w:rsidRPr="00CE7F37">
        <w:rPr>
          <w:rFonts w:ascii="Calibri" w:hAnsi="Calibri" w:cs="Calibri"/>
        </w:rPr>
        <w:t xml:space="preserve">29% estimate the eventual total costs for dealing with the impacts of </w:t>
      </w:r>
      <w:r>
        <w:rPr>
          <w:rFonts w:ascii="Calibri" w:hAnsi="Calibri" w:cs="Calibri"/>
        </w:rPr>
        <w:t>Ash D</w:t>
      </w:r>
      <w:r w:rsidRPr="00CE7F37">
        <w:rPr>
          <w:rFonts w:ascii="Calibri" w:hAnsi="Calibri" w:cs="Calibri"/>
        </w:rPr>
        <w:t>ieback to be &gt;£1.1m, with nearly a quarter expecting losses to be &gt;£10m.</w:t>
      </w:r>
    </w:p>
    <w:p w14:paraId="43A768C0" w14:textId="77777777" w:rsidR="009E04EE" w:rsidRPr="00CE7F37" w:rsidRDefault="009E04EE" w:rsidP="009E04EE">
      <w:pPr>
        <w:pStyle w:val="default"/>
        <w:numPr>
          <w:ilvl w:val="0"/>
          <w:numId w:val="11"/>
        </w:numPr>
        <w:shd w:val="clear" w:color="auto" w:fill="FFFFFF"/>
        <w:spacing w:after="30" w:afterAutospacing="0" w:line="300" w:lineRule="atLeast"/>
        <w:ind w:left="1095"/>
        <w:rPr>
          <w:rFonts w:ascii="Calibri" w:hAnsi="Calibri" w:cs="Calibri"/>
        </w:rPr>
      </w:pPr>
      <w:r w:rsidRPr="00CE7F37">
        <w:rPr>
          <w:rFonts w:ascii="Calibri" w:hAnsi="Calibri" w:cs="Calibri"/>
        </w:rPr>
        <w:t>There is less demand in the coming two years to fell and remove diseased tree than in the coming 3-10 years; from 2.5% in the next two years to 33% in the next 6-10 years.</w:t>
      </w:r>
    </w:p>
    <w:p w14:paraId="086A66D8" w14:textId="77777777" w:rsidR="009E04EE" w:rsidRPr="00CE7F37" w:rsidRDefault="009E04EE" w:rsidP="009E04EE">
      <w:pPr>
        <w:pStyle w:val="default"/>
        <w:numPr>
          <w:ilvl w:val="0"/>
          <w:numId w:val="11"/>
        </w:numPr>
        <w:shd w:val="clear" w:color="auto" w:fill="FFFFFF"/>
        <w:spacing w:after="30" w:afterAutospacing="0" w:line="300" w:lineRule="atLeast"/>
        <w:ind w:left="1095"/>
        <w:rPr>
          <w:rFonts w:ascii="Calibri" w:hAnsi="Calibri" w:cs="Calibri"/>
        </w:rPr>
      </w:pPr>
      <w:r w:rsidRPr="00CE7F37">
        <w:rPr>
          <w:rFonts w:ascii="Calibri" w:hAnsi="Calibri" w:cs="Calibri"/>
        </w:rPr>
        <w:t xml:space="preserve">Between 10% – 40% of highway verges have trees suffering </w:t>
      </w:r>
      <w:r>
        <w:rPr>
          <w:rFonts w:ascii="Calibri" w:hAnsi="Calibri" w:cs="Calibri"/>
        </w:rPr>
        <w:t>Ash D</w:t>
      </w:r>
      <w:r w:rsidRPr="00CE7F37">
        <w:rPr>
          <w:rFonts w:ascii="Calibri" w:hAnsi="Calibri" w:cs="Calibri"/>
        </w:rPr>
        <w:t>ieback.</w:t>
      </w:r>
    </w:p>
    <w:p w14:paraId="74F81ED1" w14:textId="77777777" w:rsidR="009E04EE" w:rsidRDefault="009E04EE" w:rsidP="009E04EE">
      <w:pPr>
        <w:pStyle w:val="default"/>
        <w:numPr>
          <w:ilvl w:val="0"/>
          <w:numId w:val="11"/>
        </w:numPr>
        <w:shd w:val="clear" w:color="auto" w:fill="FFFFFF"/>
        <w:spacing w:after="30" w:afterAutospacing="0" w:line="300" w:lineRule="atLeast"/>
        <w:ind w:left="1095"/>
        <w:rPr>
          <w:rFonts w:ascii="Calibri" w:hAnsi="Calibri" w:cs="Calibri"/>
        </w:rPr>
      </w:pPr>
      <w:r w:rsidRPr="00CE7F37">
        <w:rPr>
          <w:rFonts w:ascii="Calibri" w:hAnsi="Calibri" w:cs="Calibri"/>
        </w:rPr>
        <w:t>86% feel the Government is not providing sufficient funding to local authorities to address the problem.</w:t>
      </w:r>
    </w:p>
    <w:p w14:paraId="6DC33A86" w14:textId="77777777" w:rsidR="009E04EE" w:rsidRPr="00A563B4" w:rsidRDefault="009E04EE" w:rsidP="009E04EE">
      <w:pPr>
        <w:pStyle w:val="default"/>
        <w:shd w:val="clear" w:color="auto" w:fill="FFFFFF"/>
        <w:spacing w:after="30" w:afterAutospacing="0" w:line="300" w:lineRule="atLeast"/>
        <w:ind w:left="1095"/>
        <w:rPr>
          <w:rFonts w:ascii="Calibri" w:hAnsi="Calibri" w:cs="Calibri"/>
        </w:rPr>
      </w:pPr>
    </w:p>
    <w:p w14:paraId="75A91798" w14:textId="77777777" w:rsidR="009E04EE" w:rsidRPr="00CB2EC7" w:rsidRDefault="009E04EE" w:rsidP="009E04EE">
      <w:pPr>
        <w:pStyle w:val="default"/>
        <w:shd w:val="clear" w:color="auto" w:fill="FFFFFF" w:themeFill="background1"/>
        <w:spacing w:before="0" w:beforeAutospacing="0" w:after="30" w:afterAutospacing="0"/>
        <w:rPr>
          <w:rFonts w:ascii="Calibri" w:hAnsi="Calibri" w:cs="Calibri"/>
          <w:i/>
          <w:iCs/>
        </w:rPr>
      </w:pPr>
      <w:r w:rsidRPr="61054ED7">
        <w:rPr>
          <w:rFonts w:ascii="Calibri" w:hAnsi="Calibri" w:cs="Calibri"/>
        </w:rPr>
        <w:t xml:space="preserve">Speaking about the findings, Paul O’Brien, APSE Chief Executive, said, </w:t>
      </w:r>
      <w:r w:rsidRPr="00CB2EC7">
        <w:rPr>
          <w:rFonts w:ascii="Calibri" w:hAnsi="Calibri" w:cs="Calibri"/>
          <w:i/>
          <w:iCs/>
        </w:rPr>
        <w:t xml:space="preserve">“At a time when there is a national drive to increase tree numbers to combat climate change and carbon emissions, talk of the UK losing at least 75% of its </w:t>
      </w:r>
      <w:r>
        <w:rPr>
          <w:rFonts w:ascii="Calibri" w:hAnsi="Calibri" w:cs="Calibri"/>
          <w:i/>
          <w:iCs/>
        </w:rPr>
        <w:t>A</w:t>
      </w:r>
      <w:r w:rsidRPr="00CB2EC7">
        <w:rPr>
          <w:rFonts w:ascii="Calibri" w:hAnsi="Calibri" w:cs="Calibri"/>
          <w:i/>
          <w:iCs/>
        </w:rPr>
        <w:t xml:space="preserve">sh population to </w:t>
      </w:r>
      <w:r>
        <w:rPr>
          <w:rFonts w:ascii="Calibri" w:hAnsi="Calibri" w:cs="Calibri"/>
          <w:i/>
          <w:iCs/>
        </w:rPr>
        <w:t>A</w:t>
      </w:r>
      <w:r w:rsidRPr="00CB2EC7">
        <w:rPr>
          <w:rFonts w:ascii="Calibri" w:hAnsi="Calibri" w:cs="Calibri"/>
          <w:i/>
          <w:iCs/>
        </w:rPr>
        <w:t xml:space="preserve">sh </w:t>
      </w:r>
      <w:r>
        <w:rPr>
          <w:rFonts w:ascii="Calibri" w:hAnsi="Calibri" w:cs="Calibri"/>
          <w:i/>
          <w:iCs/>
        </w:rPr>
        <w:t>D</w:t>
      </w:r>
      <w:r w:rsidRPr="00CB2EC7">
        <w:rPr>
          <w:rFonts w:ascii="Calibri" w:hAnsi="Calibri" w:cs="Calibri"/>
          <w:i/>
          <w:iCs/>
        </w:rPr>
        <w:t>ieback will have a hollowing effect on the carbon reduction objectives of tree planting strategies.</w:t>
      </w:r>
    </w:p>
    <w:p w14:paraId="25DD6C92" w14:textId="736EFC68" w:rsidR="009E04EE" w:rsidRPr="00CE7F37" w:rsidRDefault="009E04EE" w:rsidP="009E04EE">
      <w:pPr>
        <w:pStyle w:val="default"/>
        <w:shd w:val="clear" w:color="auto" w:fill="FFFFFF" w:themeFill="background1"/>
        <w:spacing w:before="0" w:beforeAutospacing="0" w:after="30" w:afterAutospacing="0"/>
        <w:rPr>
          <w:rFonts w:ascii="Calibri" w:hAnsi="Calibri" w:cs="Calibri"/>
        </w:rPr>
      </w:pPr>
      <w:r w:rsidRPr="00CB2EC7">
        <w:rPr>
          <w:rFonts w:ascii="Calibri" w:hAnsi="Calibri" w:cs="Calibri"/>
          <w:i/>
          <w:iCs/>
        </w:rPr>
        <w:lastRenderedPageBreak/>
        <w:t> From the results of the survey, it is clear there will be a large expense involved in dealing with</w:t>
      </w:r>
      <w:r>
        <w:rPr>
          <w:rFonts w:ascii="Calibri" w:hAnsi="Calibri" w:cs="Calibri"/>
          <w:i/>
          <w:iCs/>
        </w:rPr>
        <w:t xml:space="preserve"> A</w:t>
      </w:r>
      <w:r w:rsidRPr="00CB2EC7">
        <w:rPr>
          <w:rFonts w:ascii="Calibri" w:hAnsi="Calibri" w:cs="Calibri"/>
          <w:i/>
          <w:iCs/>
        </w:rPr>
        <w:t xml:space="preserve">sh </w:t>
      </w:r>
      <w:r>
        <w:rPr>
          <w:rFonts w:ascii="Calibri" w:hAnsi="Calibri" w:cs="Calibri"/>
          <w:i/>
          <w:iCs/>
        </w:rPr>
        <w:t>D</w:t>
      </w:r>
      <w:r w:rsidRPr="00CB2EC7">
        <w:rPr>
          <w:rFonts w:ascii="Calibri" w:hAnsi="Calibri" w:cs="Calibri"/>
          <w:i/>
          <w:iCs/>
        </w:rPr>
        <w:t xml:space="preserve">ieback, and it is unlikely local authority budgets alone will be able to deal with these costs. Therefore, over the coming years it will be anticipated that Government will need to step in, not only to promote the planting of new trees to address climate change, but also to help deal with the felling and removal of dead and dying </w:t>
      </w:r>
      <w:r>
        <w:rPr>
          <w:rFonts w:ascii="Calibri" w:hAnsi="Calibri" w:cs="Calibri"/>
          <w:i/>
          <w:iCs/>
        </w:rPr>
        <w:t>A</w:t>
      </w:r>
      <w:r w:rsidRPr="00CB2EC7">
        <w:rPr>
          <w:rFonts w:ascii="Calibri" w:hAnsi="Calibri" w:cs="Calibri"/>
          <w:i/>
          <w:iCs/>
        </w:rPr>
        <w:t>sh trees.</w:t>
      </w:r>
    </w:p>
    <w:p w14:paraId="3A9AEE7D" w14:textId="77777777" w:rsidR="009E04EE" w:rsidRPr="00CB2EC7" w:rsidRDefault="009E04EE" w:rsidP="009E04EE">
      <w:pPr>
        <w:pStyle w:val="default"/>
        <w:shd w:val="clear" w:color="auto" w:fill="FFFFFF" w:themeFill="background1"/>
        <w:spacing w:before="0" w:beforeAutospacing="0" w:after="30" w:afterAutospacing="0"/>
        <w:rPr>
          <w:rFonts w:ascii="Calibri" w:hAnsi="Calibri" w:cs="Calibri"/>
          <w:i/>
          <w:iCs/>
        </w:rPr>
      </w:pPr>
      <w:r w:rsidRPr="00CB2EC7">
        <w:rPr>
          <w:rFonts w:ascii="Calibri" w:hAnsi="Calibri" w:cs="Calibri"/>
          <w:i/>
          <w:iCs/>
        </w:rPr>
        <w:t> </w:t>
      </w:r>
    </w:p>
    <w:p w14:paraId="64BBF5E5" w14:textId="77777777" w:rsidR="009E04EE" w:rsidRPr="00CE7F37" w:rsidRDefault="009E04EE" w:rsidP="009E04EE">
      <w:pPr>
        <w:pStyle w:val="default"/>
        <w:shd w:val="clear" w:color="auto" w:fill="FFFFFF" w:themeFill="background1"/>
        <w:spacing w:before="0" w:beforeAutospacing="0" w:after="30" w:afterAutospacing="0"/>
        <w:rPr>
          <w:rFonts w:ascii="Calibri" w:hAnsi="Calibri" w:cs="Calibri"/>
        </w:rPr>
      </w:pPr>
      <w:r w:rsidRPr="00CB2EC7">
        <w:rPr>
          <w:rFonts w:ascii="Calibri" w:hAnsi="Calibri" w:cs="Calibri"/>
          <w:i/>
          <w:iCs/>
        </w:rPr>
        <w:t xml:space="preserve">Dealing with </w:t>
      </w:r>
      <w:r>
        <w:rPr>
          <w:rFonts w:ascii="Calibri" w:hAnsi="Calibri" w:cs="Calibri"/>
          <w:i/>
          <w:iCs/>
        </w:rPr>
        <w:t>A</w:t>
      </w:r>
      <w:r w:rsidRPr="00CB2EC7">
        <w:rPr>
          <w:rFonts w:ascii="Calibri" w:hAnsi="Calibri" w:cs="Calibri"/>
          <w:i/>
          <w:iCs/>
        </w:rPr>
        <w:t xml:space="preserve">sh </w:t>
      </w:r>
      <w:r>
        <w:rPr>
          <w:rFonts w:ascii="Calibri" w:hAnsi="Calibri" w:cs="Calibri"/>
          <w:i/>
          <w:iCs/>
        </w:rPr>
        <w:t>D</w:t>
      </w:r>
      <w:r w:rsidRPr="00CB2EC7">
        <w:rPr>
          <w:rFonts w:ascii="Calibri" w:hAnsi="Calibri" w:cs="Calibri"/>
          <w:i/>
          <w:iCs/>
        </w:rPr>
        <w:t xml:space="preserve">ieback may very much be like trying to hold back waves, as the disease is now so entrenched in the UK’s </w:t>
      </w:r>
      <w:r>
        <w:rPr>
          <w:rFonts w:ascii="Calibri" w:hAnsi="Calibri" w:cs="Calibri"/>
          <w:i/>
          <w:iCs/>
        </w:rPr>
        <w:t>A</w:t>
      </w:r>
      <w:r w:rsidRPr="00CB2EC7">
        <w:rPr>
          <w:rFonts w:ascii="Calibri" w:hAnsi="Calibri" w:cs="Calibri"/>
          <w:i/>
          <w:iCs/>
        </w:rPr>
        <w:t>sh tree population. But that does not mean we cannot learn lessons, such as having the correct biosecurity measures in place to prevent the future importing of tree and plant diseases, if we are to ensure we can guarantee the future health of our trees and woodlands.”</w:t>
      </w:r>
    </w:p>
    <w:p w14:paraId="19D52CC8" w14:textId="77777777" w:rsidR="009E04EE" w:rsidRDefault="009E04EE" w:rsidP="009E04EE">
      <w:pPr>
        <w:pStyle w:val="Heading2"/>
      </w:pPr>
      <w:bookmarkStart w:id="59" w:name="_Toc192834859"/>
    </w:p>
    <w:p w14:paraId="2223BF49" w14:textId="77777777" w:rsidR="009E04EE" w:rsidRPr="005A4470" w:rsidRDefault="009E04EE" w:rsidP="005A4470">
      <w:pPr>
        <w:rPr>
          <w:b/>
          <w:bCs/>
          <w:sz w:val="24"/>
          <w:szCs w:val="24"/>
        </w:rPr>
      </w:pPr>
      <w:r w:rsidRPr="005A4470">
        <w:rPr>
          <w:b/>
          <w:bCs/>
          <w:sz w:val="24"/>
          <w:szCs w:val="24"/>
        </w:rPr>
        <w:t>References</w:t>
      </w:r>
      <w:bookmarkEnd w:id="59"/>
      <w:r w:rsidRPr="005A4470">
        <w:rPr>
          <w:b/>
          <w:bCs/>
          <w:sz w:val="24"/>
          <w:szCs w:val="24"/>
        </w:rPr>
        <w:t xml:space="preserve"> </w:t>
      </w:r>
    </w:p>
    <w:p w14:paraId="506E2A10" w14:textId="77777777" w:rsidR="009E04EE" w:rsidRPr="00D60581" w:rsidRDefault="009E04EE" w:rsidP="009E04EE">
      <w:pPr>
        <w:rPr>
          <w:b/>
          <w:bCs/>
          <w:lang w:eastAsia="x-none"/>
        </w:rPr>
      </w:pPr>
      <w:r w:rsidRPr="00D60581">
        <w:rPr>
          <w:b/>
          <w:bCs/>
          <w:lang w:eastAsia="x-none"/>
        </w:rPr>
        <w:t>APSE</w:t>
      </w:r>
    </w:p>
    <w:bookmarkStart w:id="60" w:name="_Hlk172048817"/>
    <w:p w14:paraId="2D5079C9" w14:textId="77777777" w:rsidR="009E04EE" w:rsidRPr="00CE7F37" w:rsidRDefault="009E04EE" w:rsidP="009E04EE">
      <w:pPr>
        <w:pStyle w:val="default"/>
        <w:shd w:val="clear" w:color="auto" w:fill="FFFFFF"/>
        <w:spacing w:before="0" w:beforeAutospacing="0" w:after="150" w:afterAutospacing="0"/>
        <w:rPr>
          <w:rFonts w:ascii="Calibri" w:hAnsi="Calibri" w:cs="Calibri"/>
          <w:color w:val="626979"/>
        </w:rPr>
      </w:pPr>
      <w:r>
        <w:rPr>
          <w:rFonts w:ascii="Calibri" w:hAnsi="Calibri" w:cs="Calibri"/>
        </w:rPr>
        <w:fldChar w:fldCharType="begin"/>
      </w:r>
      <w:r>
        <w:rPr>
          <w:rFonts w:ascii="Calibri" w:hAnsi="Calibri" w:cs="Calibri"/>
        </w:rPr>
        <w:instrText>HYPERLINK "https://www.apse.org.uk/sites/apse/assets/File/Sophie%20Birchall%20Rogerson.pdf"</w:instrText>
      </w:r>
      <w:r>
        <w:rPr>
          <w:rFonts w:ascii="Calibri" w:hAnsi="Calibri" w:cs="Calibri"/>
        </w:rPr>
      </w:r>
      <w:r>
        <w:rPr>
          <w:rFonts w:ascii="Calibri" w:hAnsi="Calibri" w:cs="Calibri"/>
        </w:rPr>
        <w:fldChar w:fldCharType="separate"/>
      </w:r>
      <w:r w:rsidRPr="006E649E">
        <w:rPr>
          <w:rStyle w:val="Hyperlink"/>
          <w:rFonts w:ascii="Calibri" w:hAnsi="Calibri" w:cs="Calibri"/>
        </w:rPr>
        <w:t>https://www.apse.org.uk/sites/apse/assets/File/Sophie%20Birchall%20Rogerson.pdf</w:t>
      </w:r>
      <w:r>
        <w:rPr>
          <w:rFonts w:ascii="Calibri" w:hAnsi="Calibri" w:cs="Calibri"/>
        </w:rPr>
        <w:fldChar w:fldCharType="end"/>
      </w:r>
    </w:p>
    <w:bookmarkEnd w:id="60"/>
    <w:p w14:paraId="035CE2EC" w14:textId="77777777" w:rsidR="009E04EE" w:rsidRDefault="009E04EE" w:rsidP="009E04EE">
      <w:pPr>
        <w:pStyle w:val="default"/>
        <w:shd w:val="clear" w:color="auto" w:fill="FFFFFF"/>
        <w:spacing w:before="0" w:beforeAutospacing="0" w:after="150" w:afterAutospacing="0"/>
        <w:rPr>
          <w:rFonts w:ascii="Calibri" w:hAnsi="Calibri" w:cs="Calibri"/>
        </w:rPr>
      </w:pPr>
      <w:r>
        <w:fldChar w:fldCharType="begin"/>
      </w:r>
      <w:r>
        <w:instrText>HYPERLINK "https://www.apse.org.uk/index.cfm/apse/news/articles/2022/ash-dieback-costs-risk-further-hollowing-out-council-budgets-a-new-apse-survey-of-local-authorities-warns/"</w:instrText>
      </w:r>
      <w:r>
        <w:fldChar w:fldCharType="separate"/>
      </w:r>
      <w:r w:rsidRPr="003C4B81">
        <w:rPr>
          <w:rStyle w:val="Hyperlink"/>
          <w:rFonts w:ascii="Calibri" w:hAnsi="Calibri" w:cs="Calibri"/>
        </w:rPr>
        <w:t>https://www.apse.org.uk/index.cfm/apse/news/articles/2022/ash-dieback-costs-risk-further-hollowing-out-council-budgets-a-new-apse-survey-of-local-authorities-warns/</w:t>
      </w:r>
      <w:r>
        <w:fldChar w:fldCharType="end"/>
      </w:r>
    </w:p>
    <w:p w14:paraId="74625692" w14:textId="77777777" w:rsidR="009E04EE" w:rsidRDefault="009E04EE" w:rsidP="009E04EE">
      <w:pPr>
        <w:rPr>
          <w:rFonts w:cs="Calibri"/>
          <w:b/>
          <w:bCs/>
          <w:sz w:val="24"/>
          <w:szCs w:val="24"/>
        </w:rPr>
      </w:pPr>
      <w:r>
        <w:rPr>
          <w:rFonts w:cs="Calibri"/>
          <w:b/>
          <w:bCs/>
          <w:sz w:val="24"/>
          <w:szCs w:val="24"/>
        </w:rPr>
        <w:t>BBC News</w:t>
      </w:r>
    </w:p>
    <w:p w14:paraId="7BA0034A" w14:textId="77777777" w:rsidR="009E04EE" w:rsidRPr="00065003" w:rsidRDefault="009E04EE" w:rsidP="009E04EE">
      <w:pPr>
        <w:rPr>
          <w:rFonts w:cs="Calibri"/>
          <w:sz w:val="24"/>
          <w:szCs w:val="24"/>
        </w:rPr>
      </w:pPr>
      <w:hyperlink r:id="rId23" w:history="1">
        <w:r w:rsidRPr="00065003">
          <w:rPr>
            <w:rStyle w:val="Hyperlink"/>
            <w:rFonts w:cs="Calibri"/>
            <w:sz w:val="24"/>
            <w:szCs w:val="24"/>
          </w:rPr>
          <w:t>Fallen tree warning given too late to stop crash - BBC News</w:t>
        </w:r>
      </w:hyperlink>
    </w:p>
    <w:p w14:paraId="764D5126" w14:textId="77777777" w:rsidR="009E04EE" w:rsidRDefault="009E04EE" w:rsidP="009E04EE">
      <w:pPr>
        <w:rPr>
          <w:rFonts w:cs="Calibri"/>
          <w:b/>
          <w:bCs/>
          <w:sz w:val="24"/>
          <w:szCs w:val="24"/>
        </w:rPr>
      </w:pPr>
      <w:r>
        <w:rPr>
          <w:rFonts w:cs="Calibri"/>
          <w:b/>
          <w:bCs/>
          <w:sz w:val="24"/>
          <w:szCs w:val="24"/>
        </w:rPr>
        <w:t>Government Legislation</w:t>
      </w:r>
    </w:p>
    <w:p w14:paraId="0F2F1FD6" w14:textId="77777777" w:rsidR="009E04EE" w:rsidRDefault="009E04EE" w:rsidP="009E04EE">
      <w:pPr>
        <w:rPr>
          <w:rFonts w:cs="Calibri"/>
          <w:sz w:val="24"/>
          <w:szCs w:val="24"/>
        </w:rPr>
      </w:pPr>
      <w:hyperlink r:id="rId24" w:anchor=":~:text=An%20Act%20to%20amend%20the,connected%20with%20the%20matter%20aforesaid." w:history="1">
        <w:r w:rsidRPr="00F53D83">
          <w:rPr>
            <w:rStyle w:val="Hyperlink"/>
            <w:rFonts w:cs="Calibri"/>
            <w:sz w:val="24"/>
            <w:szCs w:val="24"/>
          </w:rPr>
          <w:t>Occupiers’ Liability (Scotland) Act 1960</w:t>
        </w:r>
      </w:hyperlink>
    </w:p>
    <w:p w14:paraId="1DE50021" w14:textId="77777777" w:rsidR="009E04EE" w:rsidRDefault="009E04EE" w:rsidP="009E04EE">
      <w:pPr>
        <w:rPr>
          <w:rFonts w:cs="Calibri"/>
          <w:sz w:val="24"/>
          <w:szCs w:val="24"/>
        </w:rPr>
      </w:pPr>
      <w:hyperlink r:id="rId25" w:history="1">
        <w:r w:rsidRPr="003101AF">
          <w:rPr>
            <w:rStyle w:val="Hyperlink"/>
            <w:rFonts w:cs="Calibri"/>
            <w:sz w:val="24"/>
            <w:szCs w:val="24"/>
          </w:rPr>
          <w:t>Roads (Scotland) Act 1984</w:t>
        </w:r>
      </w:hyperlink>
    </w:p>
    <w:p w14:paraId="7542ABFB" w14:textId="77777777" w:rsidR="009E04EE" w:rsidRPr="00F53D83" w:rsidRDefault="009E04EE" w:rsidP="009E04EE">
      <w:pPr>
        <w:rPr>
          <w:rFonts w:cs="Calibri"/>
          <w:sz w:val="24"/>
          <w:szCs w:val="24"/>
        </w:rPr>
      </w:pPr>
      <w:hyperlink r:id="rId26" w:history="1">
        <w:r w:rsidRPr="001408B4">
          <w:rPr>
            <w:rStyle w:val="Hyperlink"/>
            <w:rFonts w:cs="Calibri"/>
            <w:sz w:val="24"/>
            <w:szCs w:val="24"/>
          </w:rPr>
          <w:t>Nature Conservation (Scotland) Act 2004</w:t>
        </w:r>
      </w:hyperlink>
    </w:p>
    <w:p w14:paraId="19CCACA7" w14:textId="77777777" w:rsidR="009E04EE" w:rsidRDefault="009E04EE" w:rsidP="009E04EE">
      <w:pPr>
        <w:rPr>
          <w:rFonts w:cs="Calibri"/>
          <w:sz w:val="24"/>
          <w:szCs w:val="24"/>
        </w:rPr>
      </w:pPr>
      <w:hyperlink r:id="rId27" w:history="1">
        <w:r w:rsidRPr="001408B4">
          <w:rPr>
            <w:rStyle w:val="Hyperlink"/>
            <w:rFonts w:cs="Calibri"/>
            <w:sz w:val="24"/>
            <w:szCs w:val="24"/>
          </w:rPr>
          <w:t>The Conservation (Natural Habitats, &amp;c.) Regulations 1994</w:t>
        </w:r>
      </w:hyperlink>
    </w:p>
    <w:p w14:paraId="5C084EDE" w14:textId="77777777" w:rsidR="009E04EE" w:rsidRPr="007D4E93" w:rsidRDefault="009E04EE" w:rsidP="009E04EE">
      <w:pPr>
        <w:rPr>
          <w:rFonts w:cs="Calibri"/>
          <w:sz w:val="24"/>
          <w:szCs w:val="24"/>
        </w:rPr>
      </w:pPr>
      <w:hyperlink r:id="rId28">
        <w:r w:rsidRPr="264D9639">
          <w:rPr>
            <w:rStyle w:val="Hyperlink"/>
            <w:rFonts w:cs="Calibri"/>
            <w:sz w:val="24"/>
            <w:szCs w:val="24"/>
          </w:rPr>
          <w:t>Wildlife and Countryside Act 1981</w:t>
        </w:r>
      </w:hyperlink>
    </w:p>
    <w:p w14:paraId="45C69070" w14:textId="77777777" w:rsidR="009E04EE" w:rsidRDefault="009E04EE" w:rsidP="009E04EE">
      <w:pPr>
        <w:rPr>
          <w:rFonts w:cs="Calibri"/>
          <w:b/>
          <w:bCs/>
          <w:sz w:val="24"/>
          <w:szCs w:val="24"/>
        </w:rPr>
      </w:pPr>
      <w:hyperlink r:id="rId29">
        <w:r w:rsidRPr="4AC6B91E">
          <w:rPr>
            <w:rStyle w:val="Hyperlink"/>
            <w:rFonts w:cs="Calibri"/>
            <w:sz w:val="24"/>
            <w:szCs w:val="24"/>
          </w:rPr>
          <w:t>Health and Safety at Work Act 1974</w:t>
        </w:r>
      </w:hyperlink>
    </w:p>
    <w:p w14:paraId="2981953D" w14:textId="77777777" w:rsidR="009E04EE" w:rsidRDefault="009E04EE" w:rsidP="009E04EE">
      <w:pPr>
        <w:rPr>
          <w:rFonts w:cs="Calibri"/>
          <w:b/>
          <w:bCs/>
          <w:sz w:val="24"/>
          <w:szCs w:val="24"/>
        </w:rPr>
      </w:pPr>
      <w:r>
        <w:rPr>
          <w:rFonts w:cs="Calibri"/>
          <w:b/>
          <w:bCs/>
          <w:sz w:val="24"/>
          <w:szCs w:val="24"/>
        </w:rPr>
        <w:t>Perth &amp; Kinross Council</w:t>
      </w:r>
    </w:p>
    <w:p w14:paraId="6B4705D2" w14:textId="77777777" w:rsidR="009E04EE" w:rsidRDefault="009E04EE" w:rsidP="009E04EE">
      <w:hyperlink r:id="rId30">
        <w:r w:rsidRPr="74C3D6C0">
          <w:rPr>
            <w:rStyle w:val="Hyperlink"/>
            <w:rFonts w:cs="Calibri"/>
            <w:color w:val="0563C1"/>
          </w:rPr>
          <w:t>Trees and Woodlands - Perth &amp; Kinross Council (pkc.gov.uk)</w:t>
        </w:r>
      </w:hyperlink>
    </w:p>
    <w:p w14:paraId="1EB74021" w14:textId="77777777" w:rsidR="009E04EE" w:rsidRPr="003A748D" w:rsidRDefault="009E04EE" w:rsidP="009E04EE">
      <w:pPr>
        <w:rPr>
          <w:rFonts w:cs="Calibri"/>
          <w:sz w:val="24"/>
          <w:szCs w:val="24"/>
        </w:rPr>
      </w:pPr>
      <w:hyperlink r:id="rId31" w:history="1">
        <w:r w:rsidRPr="003A748D">
          <w:rPr>
            <w:rStyle w:val="Hyperlink"/>
            <w:rFonts w:cs="Calibri"/>
            <w:sz w:val="24"/>
            <w:szCs w:val="24"/>
          </w:rPr>
          <w:t>pkc.gov.uk/media/35719/Tree-Management-Policy/pdf/Tree_Management_Policy_Feb2017.pdf?m=1486036705760</w:t>
        </w:r>
      </w:hyperlink>
    </w:p>
    <w:p w14:paraId="37A55236" w14:textId="77777777" w:rsidR="009E04EE" w:rsidRDefault="009E04EE" w:rsidP="009E04EE">
      <w:pPr>
        <w:tabs>
          <w:tab w:val="left" w:pos="2843"/>
        </w:tabs>
        <w:rPr>
          <w:rFonts w:cs="Calibri"/>
          <w:b/>
          <w:bCs/>
          <w:sz w:val="24"/>
          <w:szCs w:val="24"/>
        </w:rPr>
      </w:pPr>
      <w:r>
        <w:rPr>
          <w:rFonts w:cs="Calibri"/>
          <w:b/>
          <w:bCs/>
          <w:sz w:val="24"/>
          <w:szCs w:val="24"/>
        </w:rPr>
        <w:t>The Tree Council</w:t>
      </w:r>
    </w:p>
    <w:p w14:paraId="43791DFA" w14:textId="0C39CE92" w:rsidR="000D16C4" w:rsidRPr="000D16C4" w:rsidRDefault="009E04EE" w:rsidP="000D16C4">
      <w:pPr>
        <w:rPr>
          <w:rFonts w:cs="Calibri"/>
          <w:sz w:val="24"/>
          <w:szCs w:val="24"/>
        </w:rPr>
      </w:pPr>
      <w:hyperlink r:id="rId32">
        <w:r w:rsidRPr="17AB632F">
          <w:rPr>
            <w:rStyle w:val="Hyperlink"/>
            <w:rFonts w:cs="Calibri"/>
            <w:sz w:val="24"/>
            <w:szCs w:val="24"/>
          </w:rPr>
          <w:t>treecouncil.org.uk/wp-content/uploads/2021/06/Ash-Dieback-Action-Plan-Toolkit-for-Scotland-June-2021.pdf</w:t>
        </w:r>
      </w:hyperlink>
      <w:r w:rsidRPr="17AB632F">
        <w:rPr>
          <w:rFonts w:cs="Calibri"/>
          <w:noProof/>
        </w:rPr>
        <w:br w:type="page"/>
      </w:r>
    </w:p>
    <w:p w14:paraId="4762AC02" w14:textId="77807C72" w:rsidR="00225A89" w:rsidRPr="003C7829" w:rsidRDefault="00225A89" w:rsidP="00146EF4">
      <w:pPr>
        <w:pStyle w:val="Heading2"/>
        <w:rPr>
          <w:rFonts w:cs="Calibri"/>
          <w:noProof/>
        </w:rPr>
      </w:pPr>
      <w:bookmarkStart w:id="61" w:name="_Toc207789367"/>
      <w:r w:rsidRPr="003C7829">
        <w:rPr>
          <w:rFonts w:cs="Calibri"/>
          <w:noProof/>
        </w:rPr>
        <w:lastRenderedPageBreak/>
        <w:t xml:space="preserve">Appendix </w:t>
      </w:r>
      <w:r w:rsidR="005F7E46">
        <w:rPr>
          <w:rFonts w:cs="Calibri"/>
          <w:noProof/>
        </w:rPr>
        <w:t>2</w:t>
      </w:r>
      <w:r w:rsidR="00146EF4" w:rsidRPr="003C7829">
        <w:rPr>
          <w:rFonts w:cs="Calibri"/>
          <w:noProof/>
        </w:rPr>
        <w:t xml:space="preserve"> –</w:t>
      </w:r>
      <w:r w:rsidR="00BB7897" w:rsidRPr="003C7829">
        <w:rPr>
          <w:rFonts w:cs="Calibri"/>
          <w:noProof/>
        </w:rPr>
        <w:t xml:space="preserve"> </w:t>
      </w:r>
      <w:r w:rsidR="00C32045">
        <w:rPr>
          <w:rFonts w:cs="Calibri"/>
          <w:noProof/>
        </w:rPr>
        <w:t>Options for A</w:t>
      </w:r>
      <w:r w:rsidR="001805A6" w:rsidRPr="003C7829">
        <w:rPr>
          <w:rFonts w:cs="Calibri"/>
          <w:noProof/>
        </w:rPr>
        <w:t>ction</w:t>
      </w:r>
      <w:bookmarkEnd w:id="61"/>
    </w:p>
    <w:p w14:paraId="2F6D9860" w14:textId="77777777" w:rsidR="00225A89" w:rsidRPr="003C7829" w:rsidRDefault="00225A89" w:rsidP="00225A89">
      <w:pPr>
        <w:tabs>
          <w:tab w:val="left" w:pos="2700"/>
          <w:tab w:val="center" w:pos="4153"/>
          <w:tab w:val="right" w:pos="8306"/>
        </w:tabs>
        <w:spacing w:after="0" w:line="240" w:lineRule="auto"/>
        <w:rPr>
          <w:rFonts w:eastAsia="Times New Roman" w:cs="Calibri"/>
          <w:b/>
          <w:noProof/>
          <w:sz w:val="24"/>
          <w:szCs w:val="24"/>
          <w:lang w:eastAsia="x-none"/>
        </w:rPr>
      </w:pPr>
    </w:p>
    <w:p w14:paraId="1A7B77F0" w14:textId="3C9FC514" w:rsidR="00225A89" w:rsidRPr="003C7829" w:rsidRDefault="001805A6" w:rsidP="4137AE27">
      <w:pPr>
        <w:tabs>
          <w:tab w:val="left" w:pos="2700"/>
          <w:tab w:val="center" w:pos="4153"/>
          <w:tab w:val="right" w:pos="8306"/>
        </w:tabs>
        <w:spacing w:after="0" w:line="240" w:lineRule="auto"/>
        <w:rPr>
          <w:rFonts w:eastAsia="Times New Roman" w:cs="Calibri"/>
          <w:noProof/>
          <w:sz w:val="24"/>
          <w:szCs w:val="24"/>
        </w:rPr>
      </w:pPr>
      <w:r w:rsidRPr="4137AE27">
        <w:rPr>
          <w:rFonts w:eastAsia="Times New Roman" w:cs="Calibri"/>
          <w:noProof/>
          <w:sz w:val="24"/>
          <w:szCs w:val="24"/>
        </w:rPr>
        <w:t xml:space="preserve">There is </w:t>
      </w:r>
      <w:r w:rsidR="00E667AA" w:rsidRPr="4137AE27">
        <w:rPr>
          <w:rFonts w:eastAsia="Times New Roman" w:cs="Calibri"/>
          <w:noProof/>
          <w:sz w:val="24"/>
          <w:szCs w:val="24"/>
        </w:rPr>
        <w:t>significant pressure on Local Authorities</w:t>
      </w:r>
      <w:r w:rsidR="00E27516" w:rsidRPr="4137AE27">
        <w:rPr>
          <w:rFonts w:eastAsia="Times New Roman" w:cs="Calibri"/>
          <w:noProof/>
          <w:sz w:val="24"/>
          <w:szCs w:val="24"/>
        </w:rPr>
        <w:t xml:space="preserve"> </w:t>
      </w:r>
      <w:r w:rsidR="00E667AA" w:rsidRPr="4137AE27">
        <w:rPr>
          <w:rFonts w:eastAsia="Times New Roman" w:cs="Calibri"/>
          <w:noProof/>
          <w:sz w:val="24"/>
          <w:szCs w:val="24"/>
        </w:rPr>
        <w:t xml:space="preserve">and very little budget available, particularly given the estimated costs to </w:t>
      </w:r>
      <w:r w:rsidR="00E843E3" w:rsidRPr="4137AE27">
        <w:rPr>
          <w:rFonts w:eastAsia="Times New Roman" w:cs="Calibri"/>
          <w:noProof/>
          <w:sz w:val="24"/>
          <w:szCs w:val="24"/>
        </w:rPr>
        <w:t>sufficiently</w:t>
      </w:r>
      <w:r w:rsidR="00E667AA" w:rsidRPr="4137AE27">
        <w:rPr>
          <w:rFonts w:eastAsia="Times New Roman" w:cs="Calibri"/>
          <w:noProof/>
          <w:sz w:val="24"/>
          <w:szCs w:val="24"/>
        </w:rPr>
        <w:t xml:space="preserve"> deal with </w:t>
      </w:r>
      <w:r w:rsidR="006B4905">
        <w:rPr>
          <w:rFonts w:eastAsia="Times New Roman" w:cs="Calibri"/>
          <w:noProof/>
          <w:sz w:val="24"/>
          <w:szCs w:val="24"/>
        </w:rPr>
        <w:t>Ash Dieback</w:t>
      </w:r>
      <w:r w:rsidR="00E27516" w:rsidRPr="4137AE27">
        <w:rPr>
          <w:rFonts w:eastAsia="Times New Roman" w:cs="Calibri"/>
          <w:noProof/>
          <w:sz w:val="24"/>
          <w:szCs w:val="24"/>
        </w:rPr>
        <w:t xml:space="preserve">. </w:t>
      </w:r>
      <w:commentRangeStart w:id="62"/>
      <w:r w:rsidR="005836ED" w:rsidRPr="4137AE27">
        <w:rPr>
          <w:rFonts w:eastAsia="Times New Roman" w:cs="Calibri"/>
          <w:noProof/>
          <w:sz w:val="24"/>
          <w:szCs w:val="24"/>
        </w:rPr>
        <w:t>For this reason we propose three different approaches</w:t>
      </w:r>
      <w:r w:rsidR="00F50B70" w:rsidRPr="4137AE27">
        <w:rPr>
          <w:rFonts w:eastAsia="Times New Roman" w:cs="Calibri"/>
          <w:noProof/>
          <w:sz w:val="24"/>
          <w:szCs w:val="24"/>
        </w:rPr>
        <w:t xml:space="preserve"> with differing budget requirements</w:t>
      </w:r>
      <w:r w:rsidR="00703D9C" w:rsidRPr="4137AE27">
        <w:rPr>
          <w:rFonts w:eastAsia="Times New Roman" w:cs="Calibri"/>
          <w:noProof/>
          <w:sz w:val="24"/>
          <w:szCs w:val="24"/>
        </w:rPr>
        <w:t xml:space="preserve">. </w:t>
      </w:r>
      <w:commentRangeEnd w:id="62"/>
      <w:r>
        <w:rPr>
          <w:rStyle w:val="CommentReference"/>
        </w:rPr>
        <w:commentReference w:id="62"/>
      </w:r>
    </w:p>
    <w:p w14:paraId="54F37533" w14:textId="77777777" w:rsidR="00225A89" w:rsidRPr="003C7829" w:rsidRDefault="00225A89" w:rsidP="00225A89">
      <w:pPr>
        <w:spacing w:after="160" w:line="259" w:lineRule="auto"/>
        <w:rPr>
          <w:rFonts w:eastAsiaTheme="minorHAnsi" w:cs="Calibri"/>
          <w:kern w:val="2"/>
          <w:sz w:val="24"/>
          <w:szCs w:val="24"/>
          <w14:ligatures w14:val="standardContextual"/>
        </w:rPr>
      </w:pPr>
    </w:p>
    <w:p w14:paraId="39667833" w14:textId="038E3E94" w:rsidR="00225A89" w:rsidRPr="003C7829" w:rsidRDefault="00225A89" w:rsidP="00225A89">
      <w:pPr>
        <w:spacing w:after="160" w:line="259" w:lineRule="auto"/>
        <w:rPr>
          <w:rFonts w:eastAsiaTheme="minorHAnsi" w:cs="Calibri"/>
          <w:b/>
          <w:bCs/>
          <w:kern w:val="2"/>
          <w:sz w:val="24"/>
          <w:szCs w:val="24"/>
          <w14:ligatures w14:val="standardContextual"/>
        </w:rPr>
      </w:pPr>
      <w:r w:rsidRPr="003C7829">
        <w:rPr>
          <w:rFonts w:eastAsiaTheme="minorHAnsi" w:cs="Calibri"/>
          <w:b/>
          <w:bCs/>
          <w:kern w:val="2"/>
          <w:sz w:val="24"/>
          <w:szCs w:val="24"/>
          <w14:ligatures w14:val="standardContextual"/>
        </w:rPr>
        <w:t>Scenario One</w:t>
      </w:r>
    </w:p>
    <w:p w14:paraId="2B1E03F0" w14:textId="19C330D8" w:rsidR="00225A89" w:rsidRPr="003C7829" w:rsidRDefault="00225A89" w:rsidP="00225A89">
      <w:pPr>
        <w:spacing w:after="160" w:line="259" w:lineRule="auto"/>
        <w:rPr>
          <w:rFonts w:eastAsiaTheme="minorHAnsi" w:cs="Calibri"/>
          <w:kern w:val="2"/>
          <w:sz w:val="24"/>
          <w:szCs w:val="24"/>
          <w14:ligatures w14:val="standardContextual"/>
        </w:rPr>
      </w:pPr>
      <w:r w:rsidRPr="003C7829">
        <w:rPr>
          <w:rFonts w:eastAsiaTheme="minorHAnsi" w:cs="Calibri"/>
          <w:kern w:val="2"/>
          <w:sz w:val="24"/>
          <w:szCs w:val="24"/>
          <w14:ligatures w14:val="standardContextual"/>
        </w:rPr>
        <w:t xml:space="preserve">Limited action is taken. Only reactive work is taken </w:t>
      </w:r>
      <w:r w:rsidR="00F50B70" w:rsidRPr="003C7829">
        <w:rPr>
          <w:rFonts w:eastAsiaTheme="minorHAnsi" w:cs="Calibri"/>
          <w:kern w:val="2"/>
          <w:sz w:val="24"/>
          <w:szCs w:val="24"/>
          <w14:ligatures w14:val="standardContextual"/>
        </w:rPr>
        <w:t xml:space="preserve">where </w:t>
      </w:r>
      <w:r w:rsidR="00702218" w:rsidRPr="003C7829">
        <w:rPr>
          <w:rFonts w:eastAsiaTheme="minorHAnsi" w:cs="Calibri"/>
          <w:kern w:val="2"/>
          <w:sz w:val="24"/>
          <w:szCs w:val="24"/>
          <w14:ligatures w14:val="standardContextual"/>
        </w:rPr>
        <w:t xml:space="preserve">a tree has been reported as dangerous </w:t>
      </w:r>
      <w:r w:rsidR="008963B1">
        <w:rPr>
          <w:rFonts w:eastAsiaTheme="minorHAnsi" w:cs="Calibri"/>
          <w:kern w:val="2"/>
          <w:sz w:val="24"/>
          <w:szCs w:val="24"/>
          <w14:ligatures w14:val="standardContextual"/>
        </w:rPr>
        <w:t>by a member of the public</w:t>
      </w:r>
      <w:r w:rsidR="007B3A73">
        <w:rPr>
          <w:rFonts w:eastAsiaTheme="minorHAnsi" w:cs="Calibri"/>
          <w:kern w:val="2"/>
          <w:sz w:val="24"/>
          <w:szCs w:val="24"/>
          <w14:ligatures w14:val="standardContextual"/>
        </w:rPr>
        <w:t xml:space="preserve"> or highlighted in </w:t>
      </w:r>
      <w:r w:rsidR="49882E60" w:rsidRPr="43E7705E">
        <w:rPr>
          <w:rFonts w:eastAsiaTheme="minorEastAsia" w:cs="Calibri"/>
          <w:kern w:val="2"/>
          <w:sz w:val="24"/>
          <w:szCs w:val="24"/>
          <w14:ligatures w14:val="standardContextual"/>
        </w:rPr>
        <w:t xml:space="preserve">Greenspace </w:t>
      </w:r>
      <w:r w:rsidR="007B3A73">
        <w:rPr>
          <w:rFonts w:eastAsiaTheme="minorHAnsi" w:cs="Calibri"/>
          <w:kern w:val="2"/>
          <w:sz w:val="24"/>
          <w:szCs w:val="24"/>
          <w14:ligatures w14:val="standardContextual"/>
        </w:rPr>
        <w:t>Ranger inspection</w:t>
      </w:r>
      <w:r w:rsidR="008963B1">
        <w:rPr>
          <w:rFonts w:eastAsiaTheme="minorHAnsi" w:cs="Calibri"/>
          <w:kern w:val="2"/>
          <w:sz w:val="24"/>
          <w:szCs w:val="24"/>
          <w14:ligatures w14:val="standardContextual"/>
        </w:rPr>
        <w:t xml:space="preserve"> </w:t>
      </w:r>
      <w:r w:rsidR="00186FA5" w:rsidRPr="003C7829">
        <w:rPr>
          <w:rFonts w:eastAsiaTheme="minorHAnsi" w:cs="Calibri"/>
          <w:kern w:val="2"/>
          <w:sz w:val="24"/>
          <w:szCs w:val="24"/>
          <w14:ligatures w14:val="standardContextual"/>
        </w:rPr>
        <w:t>and inspected by a Greenspace Ranger</w:t>
      </w:r>
      <w:r w:rsidR="00521077">
        <w:rPr>
          <w:rFonts w:eastAsiaTheme="minorHAnsi" w:cs="Calibri"/>
          <w:kern w:val="2"/>
          <w:sz w:val="24"/>
          <w:szCs w:val="24"/>
          <w14:ligatures w14:val="standardContextual"/>
        </w:rPr>
        <w:t>.</w:t>
      </w:r>
      <w:r w:rsidR="003745A3">
        <w:rPr>
          <w:rFonts w:eastAsiaTheme="minorHAnsi" w:cs="Calibri"/>
          <w:kern w:val="2"/>
          <w:sz w:val="24"/>
          <w:szCs w:val="24"/>
          <w14:ligatures w14:val="standardContextual"/>
        </w:rPr>
        <w:t xml:space="preserve"> </w:t>
      </w:r>
      <w:r w:rsidR="003745A3" w:rsidRPr="003C7829">
        <w:rPr>
          <w:rFonts w:eastAsiaTheme="minorHAnsi" w:cs="Calibri"/>
          <w:kern w:val="2"/>
          <w:sz w:val="24"/>
          <w:szCs w:val="24"/>
          <w14:ligatures w14:val="standardContextual"/>
        </w:rPr>
        <w:t>Only</w:t>
      </w:r>
      <w:r w:rsidR="00186FA5" w:rsidRPr="003C7829">
        <w:rPr>
          <w:rFonts w:eastAsiaTheme="minorHAnsi" w:cs="Calibri"/>
          <w:kern w:val="2"/>
          <w:sz w:val="24"/>
          <w:szCs w:val="24"/>
          <w14:ligatures w14:val="standardContextual"/>
        </w:rPr>
        <w:t xml:space="preserve"> trees posing an</w:t>
      </w:r>
      <w:r w:rsidRPr="003C7829">
        <w:rPr>
          <w:rFonts w:eastAsiaTheme="minorHAnsi" w:cs="Calibri"/>
          <w:kern w:val="2"/>
          <w:sz w:val="24"/>
          <w:szCs w:val="24"/>
          <w14:ligatures w14:val="standardContextual"/>
        </w:rPr>
        <w:t xml:space="preserve"> imminent </w:t>
      </w:r>
      <w:r w:rsidR="00186FA5" w:rsidRPr="003C7829">
        <w:rPr>
          <w:rFonts w:eastAsiaTheme="minorHAnsi" w:cs="Calibri"/>
          <w:kern w:val="2"/>
          <w:sz w:val="24"/>
          <w:szCs w:val="24"/>
          <w14:ligatures w14:val="standardContextual"/>
        </w:rPr>
        <w:t>risk</w:t>
      </w:r>
      <w:r w:rsidRPr="003C7829">
        <w:rPr>
          <w:rFonts w:eastAsiaTheme="minorHAnsi" w:cs="Calibri"/>
          <w:kern w:val="2"/>
          <w:sz w:val="24"/>
          <w:szCs w:val="24"/>
          <w14:ligatures w14:val="standardContextual"/>
        </w:rPr>
        <w:t xml:space="preserve"> of death or injury to persons</w:t>
      </w:r>
      <w:r w:rsidR="006F0A71" w:rsidRPr="003C7829">
        <w:rPr>
          <w:rFonts w:eastAsiaTheme="minorHAnsi" w:cs="Calibri"/>
          <w:kern w:val="2"/>
          <w:sz w:val="24"/>
          <w:szCs w:val="24"/>
          <w14:ligatures w14:val="standardContextual"/>
        </w:rPr>
        <w:t>,</w:t>
      </w:r>
      <w:r w:rsidRPr="003C7829">
        <w:rPr>
          <w:rFonts w:eastAsiaTheme="minorHAnsi" w:cs="Calibri"/>
          <w:kern w:val="2"/>
          <w:sz w:val="24"/>
          <w:szCs w:val="24"/>
          <w14:ligatures w14:val="standardContextual"/>
        </w:rPr>
        <w:t xml:space="preserve"> or </w:t>
      </w:r>
      <w:r w:rsidR="00F50B70" w:rsidRPr="003C7829">
        <w:rPr>
          <w:rFonts w:eastAsiaTheme="minorHAnsi" w:cs="Calibri"/>
          <w:kern w:val="2"/>
          <w:sz w:val="24"/>
          <w:szCs w:val="24"/>
          <w14:ligatures w14:val="standardContextual"/>
        </w:rPr>
        <w:t>risk of</w:t>
      </w:r>
      <w:r w:rsidRPr="003C7829">
        <w:rPr>
          <w:rFonts w:eastAsiaTheme="minorHAnsi" w:cs="Calibri"/>
          <w:kern w:val="2"/>
          <w:sz w:val="24"/>
          <w:szCs w:val="24"/>
          <w14:ligatures w14:val="standardContextual"/>
        </w:rPr>
        <w:t xml:space="preserve"> major damage to </w:t>
      </w:r>
      <w:r w:rsidR="006F0A71" w:rsidRPr="003C7829">
        <w:rPr>
          <w:rFonts w:eastAsiaTheme="minorHAnsi" w:cs="Calibri"/>
          <w:kern w:val="2"/>
          <w:sz w:val="24"/>
          <w:szCs w:val="24"/>
          <w14:ligatures w14:val="standardContextual"/>
        </w:rPr>
        <w:t>property will be address</w:t>
      </w:r>
      <w:r w:rsidR="007E5200" w:rsidRPr="003C7829">
        <w:rPr>
          <w:rFonts w:eastAsiaTheme="minorHAnsi" w:cs="Calibri"/>
          <w:kern w:val="2"/>
          <w:sz w:val="24"/>
          <w:szCs w:val="24"/>
          <w14:ligatures w14:val="standardContextual"/>
        </w:rPr>
        <w:t xml:space="preserve">ed. There will be </w:t>
      </w:r>
      <w:r w:rsidR="00DC6C7F" w:rsidRPr="003C7829">
        <w:rPr>
          <w:rFonts w:eastAsiaTheme="minorHAnsi" w:cs="Calibri"/>
          <w:kern w:val="2"/>
          <w:sz w:val="24"/>
          <w:szCs w:val="24"/>
          <w14:ligatures w14:val="standardContextual"/>
        </w:rPr>
        <w:t>no</w:t>
      </w:r>
      <w:r w:rsidR="007E5200" w:rsidRPr="003C7829">
        <w:rPr>
          <w:rFonts w:eastAsiaTheme="minorHAnsi" w:cs="Calibri"/>
          <w:kern w:val="2"/>
          <w:sz w:val="24"/>
          <w:szCs w:val="24"/>
          <w14:ligatures w14:val="standardContextual"/>
        </w:rPr>
        <w:t xml:space="preserve"> proactive surveys to identify a</w:t>
      </w:r>
      <w:r w:rsidR="00DC6C7F" w:rsidRPr="003C7829">
        <w:rPr>
          <w:rFonts w:eastAsiaTheme="minorHAnsi" w:cs="Calibri"/>
          <w:kern w:val="2"/>
          <w:sz w:val="24"/>
          <w:szCs w:val="24"/>
          <w14:ligatures w14:val="standardContextual"/>
        </w:rPr>
        <w:t>ffected trees</w:t>
      </w:r>
      <w:r w:rsidR="002153FF" w:rsidRPr="003C7829">
        <w:rPr>
          <w:rFonts w:eastAsiaTheme="minorHAnsi" w:cs="Calibri"/>
          <w:kern w:val="2"/>
          <w:sz w:val="24"/>
          <w:szCs w:val="24"/>
          <w14:ligatures w14:val="standardContextual"/>
        </w:rPr>
        <w:t>.</w:t>
      </w:r>
    </w:p>
    <w:p w14:paraId="241D0C4F" w14:textId="5BD3DA34" w:rsidR="00367FBD" w:rsidRDefault="00225A89" w:rsidP="05B83F26">
      <w:pPr>
        <w:spacing w:after="160" w:line="259" w:lineRule="auto"/>
        <w:rPr>
          <w:rFonts w:eastAsiaTheme="minorEastAsia" w:cs="Calibri"/>
          <w:kern w:val="2"/>
          <w:sz w:val="24"/>
          <w:szCs w:val="24"/>
          <w14:ligatures w14:val="standardContextual"/>
        </w:rPr>
      </w:pPr>
      <w:r w:rsidRPr="05B83F26">
        <w:rPr>
          <w:rFonts w:eastAsiaTheme="minorEastAsia" w:cs="Calibri"/>
          <w:kern w:val="2"/>
          <w:sz w:val="24"/>
          <w:szCs w:val="24"/>
          <w14:ligatures w14:val="standardContextual"/>
        </w:rPr>
        <w:t xml:space="preserve">This </w:t>
      </w:r>
      <w:r w:rsidR="002153FF" w:rsidRPr="05B83F26">
        <w:rPr>
          <w:rFonts w:eastAsiaTheme="minorEastAsia" w:cs="Calibri"/>
          <w:kern w:val="2"/>
          <w:sz w:val="24"/>
          <w:szCs w:val="24"/>
          <w14:ligatures w14:val="standardContextual"/>
        </w:rPr>
        <w:t xml:space="preserve">approach </w:t>
      </w:r>
      <w:r w:rsidR="00C95A0B" w:rsidRPr="05B83F26">
        <w:rPr>
          <w:rFonts w:eastAsiaTheme="minorEastAsia" w:cs="Calibri"/>
          <w:kern w:val="2"/>
          <w:sz w:val="24"/>
          <w:szCs w:val="24"/>
          <w14:ligatures w14:val="standardContextual"/>
        </w:rPr>
        <w:t>will still have an impact</w:t>
      </w:r>
      <w:r w:rsidRPr="05B83F26">
        <w:rPr>
          <w:rFonts w:eastAsiaTheme="minorEastAsia" w:cs="Calibri"/>
          <w:kern w:val="2"/>
          <w:sz w:val="24"/>
          <w:szCs w:val="24"/>
          <w14:ligatures w14:val="standardContextual"/>
        </w:rPr>
        <w:t xml:space="preserve"> </w:t>
      </w:r>
      <w:r w:rsidR="00C95A0B" w:rsidRPr="05B83F26">
        <w:rPr>
          <w:rFonts w:eastAsiaTheme="minorEastAsia" w:cs="Calibri"/>
          <w:kern w:val="2"/>
          <w:sz w:val="24"/>
          <w:szCs w:val="24"/>
          <w14:ligatures w14:val="standardContextual"/>
        </w:rPr>
        <w:t>the existing</w:t>
      </w:r>
      <w:r w:rsidRPr="05B83F26">
        <w:rPr>
          <w:rFonts w:eastAsiaTheme="minorEastAsia" w:cs="Calibri"/>
          <w:kern w:val="2"/>
          <w:sz w:val="24"/>
          <w:szCs w:val="24"/>
          <w14:ligatures w14:val="standardContextual"/>
        </w:rPr>
        <w:t xml:space="preserve"> budget </w:t>
      </w:r>
      <w:r w:rsidR="00C95A0B" w:rsidRPr="05B83F26">
        <w:rPr>
          <w:rFonts w:eastAsiaTheme="minorEastAsia" w:cs="Calibri"/>
          <w:kern w:val="2"/>
          <w:sz w:val="24"/>
          <w:szCs w:val="24"/>
          <w14:ligatures w14:val="standardContextual"/>
        </w:rPr>
        <w:t xml:space="preserve">to </w:t>
      </w:r>
      <w:r w:rsidR="00A22B13" w:rsidRPr="05B83F26">
        <w:rPr>
          <w:rFonts w:eastAsiaTheme="minorEastAsia" w:cs="Calibri"/>
          <w:kern w:val="2"/>
          <w:sz w:val="24"/>
          <w:szCs w:val="24"/>
          <w14:ligatures w14:val="standardContextual"/>
        </w:rPr>
        <w:t>manage Council</w:t>
      </w:r>
      <w:r w:rsidR="00C95A0B" w:rsidRPr="05B83F26">
        <w:rPr>
          <w:rFonts w:eastAsiaTheme="minorEastAsia" w:cs="Calibri"/>
          <w:kern w:val="2"/>
          <w:sz w:val="24"/>
          <w:szCs w:val="24"/>
          <w14:ligatures w14:val="standardContextual"/>
        </w:rPr>
        <w:t xml:space="preserve"> </w:t>
      </w:r>
      <w:r w:rsidR="00D60B02" w:rsidRPr="05B83F26">
        <w:rPr>
          <w:rFonts w:eastAsiaTheme="minorEastAsia" w:cs="Calibri"/>
          <w:kern w:val="2"/>
          <w:sz w:val="24"/>
          <w:szCs w:val="24"/>
          <w14:ligatures w14:val="standardContextual"/>
        </w:rPr>
        <w:t>trees but</w:t>
      </w:r>
      <w:r w:rsidR="002153FF" w:rsidRPr="05B83F26">
        <w:rPr>
          <w:rFonts w:eastAsiaTheme="minorEastAsia" w:cs="Calibri"/>
          <w:kern w:val="2"/>
          <w:sz w:val="24"/>
          <w:szCs w:val="24"/>
          <w14:ligatures w14:val="standardContextual"/>
        </w:rPr>
        <w:t xml:space="preserve"> </w:t>
      </w:r>
      <w:r w:rsidR="00367FBD" w:rsidRPr="05B83F26">
        <w:rPr>
          <w:rFonts w:eastAsiaTheme="minorEastAsia" w:cs="Calibri"/>
          <w:kern w:val="2"/>
          <w:sz w:val="24"/>
          <w:szCs w:val="24"/>
          <w14:ligatures w14:val="standardContextual"/>
        </w:rPr>
        <w:t xml:space="preserve">will have the least initial impact on Council budgets. </w:t>
      </w:r>
      <w:r w:rsidR="00A22B13" w:rsidRPr="05B83F26">
        <w:rPr>
          <w:rFonts w:eastAsiaTheme="minorEastAsia" w:cs="Calibri"/>
          <w:kern w:val="2"/>
          <w:sz w:val="24"/>
          <w:szCs w:val="24"/>
          <w14:ligatures w14:val="standardContextual"/>
        </w:rPr>
        <w:t>However,</w:t>
      </w:r>
      <w:r w:rsidR="00367FBD" w:rsidRPr="05B83F26">
        <w:rPr>
          <w:rFonts w:eastAsiaTheme="minorEastAsia" w:cs="Calibri"/>
          <w:kern w:val="2"/>
          <w:sz w:val="24"/>
          <w:szCs w:val="24"/>
          <w14:ligatures w14:val="standardContextual"/>
        </w:rPr>
        <w:t xml:space="preserve"> this approach</w:t>
      </w:r>
      <w:r w:rsidRPr="05B83F26">
        <w:rPr>
          <w:rFonts w:eastAsiaTheme="minorEastAsia" w:cs="Calibri"/>
          <w:kern w:val="2"/>
          <w:sz w:val="24"/>
          <w:szCs w:val="24"/>
          <w14:ligatures w14:val="standardContextual"/>
        </w:rPr>
        <w:t xml:space="preserve"> </w:t>
      </w:r>
      <w:r w:rsidR="00AE298E" w:rsidRPr="05B83F26">
        <w:rPr>
          <w:rFonts w:eastAsiaTheme="minorEastAsia" w:cs="Calibri"/>
          <w:kern w:val="2"/>
          <w:sz w:val="24"/>
          <w:szCs w:val="24"/>
          <w14:ligatures w14:val="standardContextual"/>
        </w:rPr>
        <w:t xml:space="preserve">does carry substantial risk </w:t>
      </w:r>
      <w:r w:rsidR="00367FBD" w:rsidRPr="05B83F26">
        <w:rPr>
          <w:rFonts w:eastAsiaTheme="minorEastAsia" w:cs="Calibri"/>
          <w:kern w:val="2"/>
          <w:sz w:val="24"/>
          <w:szCs w:val="24"/>
          <w14:ligatures w14:val="standardContextual"/>
        </w:rPr>
        <w:t>that</w:t>
      </w:r>
      <w:r w:rsidR="00AE298E" w:rsidRPr="05B83F26">
        <w:rPr>
          <w:rFonts w:eastAsiaTheme="minorEastAsia" w:cs="Calibri"/>
          <w:kern w:val="2"/>
          <w:sz w:val="24"/>
          <w:szCs w:val="24"/>
          <w14:ligatures w14:val="standardContextual"/>
        </w:rPr>
        <w:t xml:space="preserve"> tree failures </w:t>
      </w:r>
      <w:r w:rsidR="00367FBD" w:rsidRPr="05B83F26">
        <w:rPr>
          <w:rFonts w:eastAsiaTheme="minorEastAsia" w:cs="Calibri"/>
          <w:kern w:val="2"/>
          <w:sz w:val="24"/>
          <w:szCs w:val="24"/>
          <w14:ligatures w14:val="standardContextual"/>
        </w:rPr>
        <w:t>from trees not identified</w:t>
      </w:r>
      <w:r w:rsidRPr="05B83F26">
        <w:rPr>
          <w:rFonts w:eastAsiaTheme="minorEastAsia" w:cs="Calibri"/>
          <w:kern w:val="2"/>
          <w:sz w:val="24"/>
          <w:szCs w:val="24"/>
          <w14:ligatures w14:val="standardContextual"/>
        </w:rPr>
        <w:t xml:space="preserve"> result in death</w:t>
      </w:r>
      <w:r w:rsidR="00AE298E" w:rsidRPr="05B83F26">
        <w:rPr>
          <w:rFonts w:eastAsiaTheme="minorEastAsia" w:cs="Calibri"/>
          <w:kern w:val="2"/>
          <w:sz w:val="24"/>
          <w:szCs w:val="24"/>
          <w14:ligatures w14:val="standardContextual"/>
        </w:rPr>
        <w:t xml:space="preserve"> or injury</w:t>
      </w:r>
      <w:r w:rsidRPr="05B83F26">
        <w:rPr>
          <w:rFonts w:eastAsiaTheme="minorEastAsia" w:cs="Calibri"/>
          <w:kern w:val="2"/>
          <w:sz w:val="24"/>
          <w:szCs w:val="24"/>
          <w14:ligatures w14:val="standardContextual"/>
        </w:rPr>
        <w:t xml:space="preserve">, </w:t>
      </w:r>
      <w:r w:rsidR="00587311" w:rsidRPr="05B83F26">
        <w:rPr>
          <w:rFonts w:eastAsiaTheme="minorEastAsia" w:cs="Calibri"/>
          <w:kern w:val="2"/>
          <w:sz w:val="24"/>
          <w:szCs w:val="24"/>
          <w14:ligatures w14:val="standardContextual"/>
        </w:rPr>
        <w:t xml:space="preserve">damage to property, </w:t>
      </w:r>
      <w:r w:rsidR="00AE298E" w:rsidRPr="05B83F26">
        <w:rPr>
          <w:rFonts w:eastAsiaTheme="minorEastAsia" w:cs="Calibri"/>
          <w:kern w:val="2"/>
          <w:sz w:val="24"/>
          <w:szCs w:val="24"/>
          <w14:ligatures w14:val="standardContextual"/>
        </w:rPr>
        <w:t>and</w:t>
      </w:r>
      <w:r w:rsidR="00587311" w:rsidRPr="05B83F26">
        <w:rPr>
          <w:rFonts w:eastAsiaTheme="minorEastAsia" w:cs="Calibri"/>
          <w:kern w:val="2"/>
          <w:sz w:val="24"/>
          <w:szCs w:val="24"/>
          <w14:ligatures w14:val="standardContextual"/>
        </w:rPr>
        <w:t xml:space="preserve"> </w:t>
      </w:r>
      <w:r w:rsidRPr="05B83F26">
        <w:rPr>
          <w:rFonts w:eastAsiaTheme="minorEastAsia" w:cs="Calibri"/>
          <w:kern w:val="2"/>
          <w:sz w:val="24"/>
          <w:szCs w:val="24"/>
          <w14:ligatures w14:val="standardContextual"/>
        </w:rPr>
        <w:t>damage to corporate reputation</w:t>
      </w:r>
      <w:r w:rsidR="00587311" w:rsidRPr="05B83F26">
        <w:rPr>
          <w:rFonts w:eastAsiaTheme="minorEastAsia" w:cs="Calibri"/>
          <w:kern w:val="2"/>
          <w:sz w:val="24"/>
          <w:szCs w:val="24"/>
          <w14:ligatures w14:val="standardContextual"/>
        </w:rPr>
        <w:t>.</w:t>
      </w:r>
      <w:r w:rsidRPr="05B83F26">
        <w:rPr>
          <w:rFonts w:eastAsiaTheme="minorEastAsia" w:cs="Calibri"/>
          <w:kern w:val="2"/>
          <w:sz w:val="24"/>
          <w:szCs w:val="24"/>
          <w14:ligatures w14:val="standardContextual"/>
        </w:rPr>
        <w:t xml:space="preserve"> </w:t>
      </w:r>
      <w:r w:rsidR="00367FBD" w:rsidRPr="05B83F26">
        <w:rPr>
          <w:rFonts w:eastAsiaTheme="minorEastAsia" w:cs="Calibri"/>
          <w:kern w:val="2"/>
          <w:sz w:val="24"/>
          <w:szCs w:val="24"/>
          <w14:ligatures w14:val="standardContextual"/>
        </w:rPr>
        <w:t xml:space="preserve">Long-term costs of this may exceed </w:t>
      </w:r>
      <w:r w:rsidR="005506CF" w:rsidRPr="05B83F26">
        <w:rPr>
          <w:rFonts w:eastAsiaTheme="minorEastAsia" w:cs="Calibri"/>
          <w:kern w:val="2"/>
          <w:sz w:val="24"/>
          <w:szCs w:val="24"/>
          <w14:ligatures w14:val="standardContextual"/>
        </w:rPr>
        <w:t>those in proposed scenarios 2 &amp;</w:t>
      </w:r>
      <w:r w:rsidR="748331DE" w:rsidRPr="4DC7964A">
        <w:rPr>
          <w:rFonts w:eastAsiaTheme="minorEastAsia" w:cs="Calibri"/>
          <w:sz w:val="24"/>
          <w:szCs w:val="24"/>
        </w:rPr>
        <w:t xml:space="preserve"> </w:t>
      </w:r>
      <w:r w:rsidR="005506CF" w:rsidRPr="05B83F26">
        <w:rPr>
          <w:rFonts w:eastAsiaTheme="minorEastAsia" w:cs="Calibri"/>
          <w:kern w:val="2"/>
          <w:sz w:val="24"/>
          <w:szCs w:val="24"/>
          <w14:ligatures w14:val="standardContextual"/>
        </w:rPr>
        <w:t xml:space="preserve">3 </w:t>
      </w:r>
      <w:r w:rsidR="00C9065A" w:rsidRPr="05B83F26">
        <w:rPr>
          <w:rFonts w:eastAsiaTheme="minorEastAsia" w:cs="Calibri"/>
          <w:kern w:val="2"/>
          <w:sz w:val="24"/>
          <w:szCs w:val="24"/>
          <w14:ligatures w14:val="standardContextual"/>
        </w:rPr>
        <w:t xml:space="preserve">as trees become more dangerous and costly to work on as the dieback </w:t>
      </w:r>
      <w:r w:rsidR="7EDF3816" w:rsidRPr="05B83F26">
        <w:rPr>
          <w:rFonts w:eastAsiaTheme="minorEastAsia" w:cs="Calibri"/>
          <w:sz w:val="24"/>
          <w:szCs w:val="24"/>
        </w:rPr>
        <w:t>progresses, coupled</w:t>
      </w:r>
      <w:r w:rsidR="210E677E" w:rsidRPr="05B83F26">
        <w:rPr>
          <w:rFonts w:eastAsiaTheme="minorEastAsia" w:cs="Calibri"/>
          <w:kern w:val="2"/>
          <w:sz w:val="24"/>
          <w:szCs w:val="24"/>
          <w14:ligatures w14:val="standardContextual"/>
        </w:rPr>
        <w:t xml:space="preserve"> with the potential for </w:t>
      </w:r>
      <w:r w:rsidR="00B25344" w:rsidRPr="05B83F26">
        <w:rPr>
          <w:rFonts w:eastAsiaTheme="minorEastAsia" w:cs="Calibri"/>
          <w:kern w:val="2"/>
          <w:sz w:val="24"/>
          <w:szCs w:val="24"/>
          <w14:ligatures w14:val="standardContextual"/>
        </w:rPr>
        <w:t>more frequent incidences of damage to property/insurance claims against</w:t>
      </w:r>
      <w:r w:rsidR="00661115" w:rsidRPr="05B83F26">
        <w:rPr>
          <w:rFonts w:eastAsiaTheme="minorEastAsia" w:cs="Calibri"/>
          <w:kern w:val="2"/>
          <w:sz w:val="24"/>
          <w:szCs w:val="24"/>
          <w14:ligatures w14:val="standardContextual"/>
        </w:rPr>
        <w:t xml:space="preserve"> </w:t>
      </w:r>
      <w:r w:rsidR="00D44FEB" w:rsidRPr="05B83F26">
        <w:rPr>
          <w:rFonts w:eastAsiaTheme="minorEastAsia" w:cs="Calibri"/>
          <w:kern w:val="2"/>
          <w:sz w:val="24"/>
          <w:szCs w:val="24"/>
          <w14:ligatures w14:val="standardContextual"/>
        </w:rPr>
        <w:t>C</w:t>
      </w:r>
      <w:r w:rsidR="00BF53DF" w:rsidRPr="05B83F26">
        <w:rPr>
          <w:rFonts w:eastAsiaTheme="minorEastAsia" w:cs="Calibri"/>
          <w:kern w:val="2"/>
          <w:sz w:val="24"/>
          <w:szCs w:val="24"/>
          <w14:ligatures w14:val="standardContextual"/>
        </w:rPr>
        <w:t>ouncil</w:t>
      </w:r>
      <w:r w:rsidR="00B25344" w:rsidRPr="05B83F26">
        <w:rPr>
          <w:rFonts w:eastAsiaTheme="minorEastAsia" w:cs="Calibri"/>
          <w:kern w:val="2"/>
          <w:sz w:val="24"/>
          <w:szCs w:val="24"/>
          <w14:ligatures w14:val="standardContextual"/>
        </w:rPr>
        <w:t xml:space="preserve"> and associated increased insurance costs.</w:t>
      </w:r>
      <w:r w:rsidR="00BF319D">
        <w:rPr>
          <w:rFonts w:eastAsiaTheme="minorEastAsia" w:cs="Calibri"/>
          <w:kern w:val="2"/>
          <w:sz w:val="24"/>
          <w:szCs w:val="24"/>
          <w14:ligatures w14:val="standardContextual"/>
        </w:rPr>
        <w:t xml:space="preserve"> A reactive policy</w:t>
      </w:r>
      <w:r w:rsidR="0096156E">
        <w:rPr>
          <w:rFonts w:eastAsiaTheme="minorEastAsia" w:cs="Calibri"/>
          <w:kern w:val="2"/>
          <w:sz w:val="24"/>
          <w:szCs w:val="24"/>
          <w14:ligatures w14:val="standardContextual"/>
        </w:rPr>
        <w:t xml:space="preserve"> therefore carries a risk of greater expenditure than a proactive one</w:t>
      </w:r>
      <w:r w:rsidR="002D30A1">
        <w:rPr>
          <w:rFonts w:eastAsiaTheme="minorEastAsia" w:cs="Calibri"/>
          <w:kern w:val="2"/>
          <w:sz w:val="24"/>
          <w:szCs w:val="24"/>
          <w14:ligatures w14:val="standardContextual"/>
        </w:rPr>
        <w:t>.</w:t>
      </w:r>
    </w:p>
    <w:p w14:paraId="32440748" w14:textId="051B5CF0" w:rsidR="00555299" w:rsidRPr="00CA658C" w:rsidRDefault="001008A9" w:rsidP="05B83F26">
      <w:pPr>
        <w:spacing w:after="160" w:line="259" w:lineRule="auto"/>
        <w:rPr>
          <w:rFonts w:eastAsiaTheme="minorEastAsia" w:cs="Calibri"/>
          <w:kern w:val="2"/>
          <w:sz w:val="24"/>
          <w:szCs w:val="24"/>
          <w14:ligatures w14:val="standardContextual"/>
        </w:rPr>
      </w:pPr>
      <w:r w:rsidRPr="00DF539A">
        <w:rPr>
          <w:rFonts w:eastAsiaTheme="minorEastAsia" w:cs="Calibri"/>
          <w:kern w:val="2"/>
          <w:sz w:val="24"/>
          <w:szCs w:val="24"/>
          <w14:ligatures w14:val="standardContextual"/>
        </w:rPr>
        <w:t xml:space="preserve">Perth &amp; Kinross Council have removed a total </w:t>
      </w:r>
      <w:r w:rsidR="00664467" w:rsidRPr="00DF539A">
        <w:rPr>
          <w:rFonts w:eastAsiaTheme="minorEastAsia" w:cs="Calibri"/>
          <w:kern w:val="2"/>
          <w:sz w:val="24"/>
          <w:szCs w:val="24"/>
          <w14:ligatures w14:val="standardContextual"/>
        </w:rPr>
        <w:t xml:space="preserve">of </w:t>
      </w:r>
      <w:r w:rsidR="009F4CB2" w:rsidRPr="00CA658C">
        <w:rPr>
          <w:rFonts w:eastAsiaTheme="minorEastAsia" w:cs="Calibri"/>
          <w:kern w:val="2"/>
          <w:sz w:val="24"/>
          <w:szCs w:val="24"/>
          <w14:ligatures w14:val="standardContextual"/>
        </w:rPr>
        <w:t>87</w:t>
      </w:r>
      <w:r w:rsidR="00664467" w:rsidRPr="00DF539A">
        <w:rPr>
          <w:rFonts w:eastAsiaTheme="minorEastAsia" w:cs="Calibri"/>
          <w:kern w:val="2"/>
          <w:sz w:val="24"/>
          <w:szCs w:val="24"/>
          <w14:ligatures w14:val="standardContextual"/>
        </w:rPr>
        <w:t xml:space="preserve"> </w:t>
      </w:r>
      <w:r w:rsidR="007C468B" w:rsidRPr="00DF539A">
        <w:rPr>
          <w:rFonts w:eastAsiaTheme="minorEastAsia" w:cs="Calibri"/>
          <w:kern w:val="2"/>
          <w:sz w:val="24"/>
          <w:szCs w:val="24"/>
          <w14:ligatures w14:val="standardContextual"/>
        </w:rPr>
        <w:t>infected Ash Trees in the</w:t>
      </w:r>
      <w:r w:rsidR="00DE753B" w:rsidRPr="00DF539A">
        <w:rPr>
          <w:rFonts w:eastAsiaTheme="minorEastAsia" w:cs="Calibri"/>
          <w:kern w:val="2"/>
          <w:sz w:val="24"/>
          <w:szCs w:val="24"/>
          <w14:ligatures w14:val="standardContextual"/>
        </w:rPr>
        <w:t xml:space="preserve"> last </w:t>
      </w:r>
      <w:r w:rsidR="00073B03" w:rsidRPr="00DF539A">
        <w:rPr>
          <w:rFonts w:eastAsiaTheme="minorEastAsia" w:cs="Calibri"/>
          <w:kern w:val="2"/>
          <w:sz w:val="24"/>
          <w:szCs w:val="24"/>
          <w14:ligatures w14:val="standardContextual"/>
        </w:rPr>
        <w:t>24 month</w:t>
      </w:r>
      <w:r w:rsidR="005058AE" w:rsidRPr="00CA658C">
        <w:rPr>
          <w:rFonts w:eastAsiaTheme="minorEastAsia" w:cs="Calibri"/>
          <w:kern w:val="2"/>
          <w:sz w:val="24"/>
          <w:szCs w:val="24"/>
          <w14:ligatures w14:val="standardContextual"/>
        </w:rPr>
        <w:t>s</w:t>
      </w:r>
      <w:r w:rsidR="004069B1" w:rsidRPr="00CA658C">
        <w:rPr>
          <w:rFonts w:eastAsiaTheme="minorEastAsia" w:cs="Calibri"/>
          <w:kern w:val="2"/>
          <w:sz w:val="24"/>
          <w:szCs w:val="24"/>
          <w14:ligatures w14:val="standardContextual"/>
        </w:rPr>
        <w:t xml:space="preserve">. Based on a </w:t>
      </w:r>
      <w:r w:rsidR="00DF539A" w:rsidRPr="00DF539A">
        <w:rPr>
          <w:rFonts w:eastAsiaTheme="minorEastAsia" w:cs="Calibri"/>
          <w:kern w:val="2"/>
          <w:sz w:val="24"/>
          <w:szCs w:val="24"/>
          <w14:ligatures w14:val="standardContextual"/>
        </w:rPr>
        <w:t>4-man</w:t>
      </w:r>
      <w:r w:rsidR="00FA0AE7" w:rsidRPr="00CA658C">
        <w:rPr>
          <w:rFonts w:eastAsiaTheme="minorEastAsia" w:cs="Calibri"/>
          <w:kern w:val="2"/>
          <w:sz w:val="24"/>
          <w:szCs w:val="24"/>
          <w14:ligatures w14:val="standardContextual"/>
        </w:rPr>
        <w:t xml:space="preserve"> team, this equates to </w:t>
      </w:r>
      <w:r w:rsidR="00AC774D" w:rsidRPr="00CA658C">
        <w:rPr>
          <w:rFonts w:eastAsiaTheme="minorEastAsia" w:cs="Calibri"/>
          <w:kern w:val="2"/>
          <w:sz w:val="24"/>
          <w:szCs w:val="24"/>
          <w14:ligatures w14:val="standardContextual"/>
        </w:rPr>
        <w:t>£</w:t>
      </w:r>
      <w:r w:rsidR="009F4CB2" w:rsidRPr="00CA658C">
        <w:rPr>
          <w:rFonts w:eastAsiaTheme="minorEastAsia" w:cs="Calibri"/>
          <w:kern w:val="2"/>
          <w:sz w:val="24"/>
          <w:szCs w:val="24"/>
          <w14:ligatures w14:val="standardContextual"/>
        </w:rPr>
        <w:t>28</w:t>
      </w:r>
      <w:r w:rsidR="002C3981" w:rsidRPr="00CA658C">
        <w:rPr>
          <w:rFonts w:eastAsiaTheme="minorEastAsia" w:cs="Calibri"/>
          <w:kern w:val="2"/>
          <w:sz w:val="24"/>
          <w:szCs w:val="24"/>
          <w14:ligatures w14:val="standardContextual"/>
        </w:rPr>
        <w:t>,275</w:t>
      </w:r>
      <w:r w:rsidR="00755614" w:rsidRPr="00CA658C">
        <w:rPr>
          <w:rFonts w:eastAsiaTheme="minorEastAsia" w:cs="Calibri"/>
          <w:kern w:val="2"/>
          <w:sz w:val="24"/>
          <w:szCs w:val="24"/>
          <w14:ligatures w14:val="standardContextual"/>
        </w:rPr>
        <w:t xml:space="preserve"> based on a rate of £325 p</w:t>
      </w:r>
      <w:r w:rsidR="000D0081" w:rsidRPr="00CA658C">
        <w:rPr>
          <w:rFonts w:eastAsiaTheme="minorEastAsia" w:cs="Calibri"/>
          <w:kern w:val="2"/>
          <w:sz w:val="24"/>
          <w:szCs w:val="24"/>
          <w14:ligatures w14:val="standardContextual"/>
        </w:rPr>
        <w:t>e</w:t>
      </w:r>
      <w:r w:rsidR="00755614" w:rsidRPr="00CA658C">
        <w:rPr>
          <w:rFonts w:eastAsiaTheme="minorEastAsia" w:cs="Calibri"/>
          <w:kern w:val="2"/>
          <w:sz w:val="24"/>
          <w:szCs w:val="24"/>
          <w14:ligatures w14:val="standardContextual"/>
        </w:rPr>
        <w:t>r tree</w:t>
      </w:r>
      <w:r w:rsidR="00B174FB" w:rsidRPr="00CA658C">
        <w:rPr>
          <w:rFonts w:eastAsiaTheme="minorEastAsia" w:cs="Calibri"/>
          <w:kern w:val="2"/>
          <w:sz w:val="24"/>
          <w:szCs w:val="24"/>
          <w14:ligatures w14:val="standardContextual"/>
        </w:rPr>
        <w:t xml:space="preserve">. </w:t>
      </w:r>
      <w:r w:rsidR="00CF20D3" w:rsidRPr="00CF20D3">
        <w:rPr>
          <w:rFonts w:eastAsiaTheme="minorEastAsia" w:cs="Calibri"/>
          <w:kern w:val="2"/>
          <w:sz w:val="24"/>
          <w:szCs w:val="24"/>
          <w14:ligatures w14:val="standardContextual"/>
        </w:rPr>
        <w:t>However,</w:t>
      </w:r>
      <w:r w:rsidR="00B174FB" w:rsidRPr="00CA658C">
        <w:rPr>
          <w:rFonts w:eastAsiaTheme="minorEastAsia" w:cs="Calibri"/>
          <w:kern w:val="2"/>
          <w:sz w:val="24"/>
          <w:szCs w:val="24"/>
          <w14:ligatures w14:val="standardContextual"/>
        </w:rPr>
        <w:t xml:space="preserve"> as the </w:t>
      </w:r>
      <w:r w:rsidR="00580744" w:rsidRPr="00CA658C">
        <w:rPr>
          <w:rFonts w:eastAsiaTheme="minorEastAsia" w:cs="Calibri"/>
          <w:kern w:val="2"/>
          <w:sz w:val="24"/>
          <w:szCs w:val="24"/>
          <w14:ligatures w14:val="standardContextual"/>
        </w:rPr>
        <w:t xml:space="preserve">disease </w:t>
      </w:r>
      <w:r w:rsidR="007931B9" w:rsidRPr="00CA658C">
        <w:rPr>
          <w:rFonts w:eastAsiaTheme="minorEastAsia" w:cs="Calibri"/>
          <w:kern w:val="2"/>
          <w:sz w:val="24"/>
          <w:szCs w:val="24"/>
          <w14:ligatures w14:val="standardContextual"/>
        </w:rPr>
        <w:t>progresses</w:t>
      </w:r>
      <w:r w:rsidR="008C365A" w:rsidRPr="00CA658C">
        <w:rPr>
          <w:rFonts w:eastAsiaTheme="minorEastAsia" w:cs="Calibri"/>
          <w:kern w:val="2"/>
          <w:sz w:val="24"/>
          <w:szCs w:val="24"/>
          <w14:ligatures w14:val="standardContextual"/>
        </w:rPr>
        <w:t>, we will be increasingly dependent on machiner</w:t>
      </w:r>
      <w:r w:rsidR="007931B9" w:rsidRPr="00CA658C">
        <w:rPr>
          <w:rFonts w:eastAsiaTheme="minorEastAsia" w:cs="Calibri"/>
          <w:kern w:val="2"/>
          <w:sz w:val="24"/>
          <w:szCs w:val="24"/>
          <w14:ligatures w14:val="standardContextual"/>
        </w:rPr>
        <w:t xml:space="preserve">y, which will increase the price of tree </w:t>
      </w:r>
      <w:proofErr w:type="gramStart"/>
      <w:r w:rsidR="007931B9" w:rsidRPr="00CA658C">
        <w:rPr>
          <w:rFonts w:eastAsiaTheme="minorEastAsia" w:cs="Calibri"/>
          <w:kern w:val="2"/>
          <w:sz w:val="24"/>
          <w:szCs w:val="24"/>
          <w14:ligatures w14:val="standardContextual"/>
        </w:rPr>
        <w:t>removal</w:t>
      </w:r>
      <w:proofErr w:type="gramEnd"/>
      <w:r w:rsidR="002C3981" w:rsidRPr="00CA658C">
        <w:rPr>
          <w:rFonts w:eastAsiaTheme="minorEastAsia" w:cs="Calibri"/>
          <w:kern w:val="2"/>
          <w:sz w:val="24"/>
          <w:szCs w:val="24"/>
          <w14:ligatures w14:val="standardContextual"/>
        </w:rPr>
        <w:t xml:space="preserve"> and this figure is </w:t>
      </w:r>
      <w:r w:rsidR="00F53C26">
        <w:rPr>
          <w:rFonts w:eastAsiaTheme="minorEastAsia" w:cs="Calibri"/>
          <w:kern w:val="2"/>
          <w:sz w:val="24"/>
          <w:szCs w:val="24"/>
          <w14:ligatures w14:val="standardContextual"/>
        </w:rPr>
        <w:t>a</w:t>
      </w:r>
      <w:r w:rsidR="004574A8">
        <w:rPr>
          <w:rFonts w:eastAsiaTheme="minorEastAsia" w:cs="Calibri"/>
          <w:kern w:val="2"/>
          <w:sz w:val="24"/>
          <w:szCs w:val="24"/>
          <w14:ligatures w14:val="standardContextual"/>
        </w:rPr>
        <w:t xml:space="preserve"> </w:t>
      </w:r>
      <w:r w:rsidR="002C3981" w:rsidRPr="00CA658C">
        <w:rPr>
          <w:rFonts w:eastAsiaTheme="minorEastAsia" w:cs="Calibri"/>
          <w:kern w:val="2"/>
          <w:sz w:val="24"/>
          <w:szCs w:val="24"/>
          <w14:ligatures w14:val="standardContextual"/>
        </w:rPr>
        <w:t>conservative estimate</w:t>
      </w:r>
      <w:r w:rsidR="000D0081" w:rsidRPr="00CA658C">
        <w:rPr>
          <w:rFonts w:eastAsiaTheme="minorEastAsia" w:cs="Calibri"/>
          <w:kern w:val="2"/>
          <w:sz w:val="24"/>
          <w:szCs w:val="24"/>
          <w14:ligatures w14:val="standardContextual"/>
        </w:rPr>
        <w:t>.</w:t>
      </w:r>
    </w:p>
    <w:p w14:paraId="5B62098E" w14:textId="77777777" w:rsidR="00225A89" w:rsidRPr="003C7829" w:rsidRDefault="00225A89" w:rsidP="00225A89">
      <w:pPr>
        <w:spacing w:after="160" w:line="259" w:lineRule="auto"/>
        <w:rPr>
          <w:rFonts w:eastAsiaTheme="minorHAnsi" w:cs="Calibri"/>
          <w:b/>
          <w:bCs/>
          <w:kern w:val="2"/>
          <w:sz w:val="24"/>
          <w:szCs w:val="24"/>
          <w14:ligatures w14:val="standardContextual"/>
        </w:rPr>
      </w:pPr>
    </w:p>
    <w:p w14:paraId="604926C9" w14:textId="1993AD0E" w:rsidR="00225A89" w:rsidRPr="003C7829" w:rsidRDefault="00225A89" w:rsidP="00225A89">
      <w:pPr>
        <w:spacing w:after="160" w:line="259" w:lineRule="auto"/>
        <w:rPr>
          <w:rFonts w:eastAsiaTheme="minorHAnsi" w:cs="Calibri"/>
          <w:b/>
          <w:bCs/>
          <w:kern w:val="2"/>
          <w:sz w:val="24"/>
          <w:szCs w:val="24"/>
          <w14:ligatures w14:val="standardContextual"/>
        </w:rPr>
      </w:pPr>
      <w:r w:rsidRPr="003C7829">
        <w:rPr>
          <w:rFonts w:eastAsiaTheme="minorHAnsi" w:cs="Calibri"/>
          <w:b/>
          <w:bCs/>
          <w:kern w:val="2"/>
          <w:sz w:val="24"/>
          <w:szCs w:val="24"/>
          <w14:ligatures w14:val="standardContextual"/>
        </w:rPr>
        <w:t>Scenario Two</w:t>
      </w:r>
    </w:p>
    <w:p w14:paraId="0EEE9F94" w14:textId="7427956A" w:rsidR="00486EFC" w:rsidRDefault="009C160B" w:rsidP="4403CA02">
      <w:pPr>
        <w:spacing w:after="160" w:line="259" w:lineRule="auto"/>
        <w:rPr>
          <w:rFonts w:eastAsiaTheme="minorEastAsia" w:cs="Calibri"/>
          <w:kern w:val="2"/>
          <w:sz w:val="24"/>
          <w:szCs w:val="24"/>
          <w14:ligatures w14:val="standardContextual"/>
        </w:rPr>
      </w:pPr>
      <w:r w:rsidRPr="4403CA02">
        <w:rPr>
          <w:rFonts w:eastAsiaTheme="minorEastAsia" w:cs="Calibri"/>
          <w:kern w:val="2"/>
          <w:sz w:val="24"/>
          <w:szCs w:val="24"/>
          <w14:ligatures w14:val="standardContextual"/>
        </w:rPr>
        <w:t>In addition to reactive works from reports received of dangerous trees, w</w:t>
      </w:r>
      <w:r w:rsidR="00225A89" w:rsidRPr="4403CA02">
        <w:rPr>
          <w:rFonts w:eastAsiaTheme="minorEastAsia" w:cs="Calibri"/>
          <w:kern w:val="2"/>
          <w:sz w:val="24"/>
          <w:szCs w:val="24"/>
          <w14:ligatures w14:val="standardContextual"/>
        </w:rPr>
        <w:t>e carry out a survey program and identify those trees liable to cause the greatest threat to persons and property</w:t>
      </w:r>
      <w:r w:rsidRPr="4403CA02">
        <w:rPr>
          <w:rFonts w:eastAsiaTheme="minorEastAsia" w:cs="Calibri"/>
          <w:kern w:val="2"/>
          <w:sz w:val="24"/>
          <w:szCs w:val="24"/>
          <w14:ligatures w14:val="standardContextual"/>
        </w:rPr>
        <w:t xml:space="preserve">. </w:t>
      </w:r>
      <w:r w:rsidR="00486EFC" w:rsidRPr="4403CA02">
        <w:rPr>
          <w:rFonts w:eastAsiaTheme="minorEastAsia" w:cs="Calibri"/>
          <w:kern w:val="2"/>
          <w:sz w:val="24"/>
          <w:szCs w:val="24"/>
          <w14:ligatures w14:val="standardContextual"/>
        </w:rPr>
        <w:t>A</w:t>
      </w:r>
      <w:r w:rsidR="00225A89" w:rsidRPr="4403CA02">
        <w:rPr>
          <w:rFonts w:eastAsiaTheme="minorEastAsia" w:cs="Calibri"/>
          <w:kern w:val="2"/>
          <w:sz w:val="24"/>
          <w:szCs w:val="24"/>
          <w14:ligatures w14:val="standardContextual"/>
        </w:rPr>
        <w:t xml:space="preserve"> reactive program of works</w:t>
      </w:r>
      <w:r w:rsidR="00486EFC" w:rsidRPr="4403CA02">
        <w:rPr>
          <w:rFonts w:eastAsiaTheme="minorEastAsia" w:cs="Calibri"/>
          <w:kern w:val="2"/>
          <w:sz w:val="24"/>
          <w:szCs w:val="24"/>
          <w14:ligatures w14:val="standardContextual"/>
        </w:rPr>
        <w:t xml:space="preserve"> is then made</w:t>
      </w:r>
      <w:r w:rsidR="00225A89" w:rsidRPr="4403CA02">
        <w:rPr>
          <w:rFonts w:eastAsiaTheme="minorEastAsia" w:cs="Calibri"/>
          <w:kern w:val="2"/>
          <w:sz w:val="24"/>
          <w:szCs w:val="24"/>
          <w14:ligatures w14:val="standardContextual"/>
        </w:rPr>
        <w:t xml:space="preserve"> to remove </w:t>
      </w:r>
      <w:r w:rsidR="00486EFC" w:rsidRPr="4403CA02">
        <w:rPr>
          <w:rFonts w:eastAsiaTheme="minorEastAsia" w:cs="Calibri"/>
          <w:kern w:val="2"/>
          <w:sz w:val="24"/>
          <w:szCs w:val="24"/>
          <w14:ligatures w14:val="standardContextual"/>
        </w:rPr>
        <w:t xml:space="preserve">or make safe </w:t>
      </w:r>
      <w:r w:rsidR="00225A89" w:rsidRPr="4403CA02">
        <w:rPr>
          <w:rFonts w:eastAsiaTheme="minorEastAsia" w:cs="Calibri"/>
          <w:kern w:val="2"/>
          <w:sz w:val="24"/>
          <w:szCs w:val="24"/>
          <w14:ligatures w14:val="standardContextual"/>
        </w:rPr>
        <w:t>those trees identified, leaving as much arising material as possible on site</w:t>
      </w:r>
      <w:r w:rsidR="2202AC1C" w:rsidRPr="4403CA02">
        <w:rPr>
          <w:rFonts w:eastAsiaTheme="minorEastAsia" w:cs="Calibri"/>
          <w:kern w:val="2"/>
          <w:sz w:val="24"/>
          <w:szCs w:val="24"/>
          <w14:ligatures w14:val="standardContextual"/>
        </w:rPr>
        <w:t>. We esti</w:t>
      </w:r>
      <w:r w:rsidR="2202AC1C" w:rsidRPr="15E23B98">
        <w:rPr>
          <w:rFonts w:eastAsiaTheme="minorEastAsia" w:cs="Calibri"/>
          <w:sz w:val="24"/>
          <w:szCs w:val="24"/>
        </w:rPr>
        <w:t>mate that 2750 affected trees will need to be removed over a 3</w:t>
      </w:r>
      <w:r w:rsidR="48D2B52A" w:rsidRPr="4E44EB83">
        <w:rPr>
          <w:rFonts w:eastAsiaTheme="minorEastAsia" w:cs="Calibri"/>
          <w:sz w:val="24"/>
          <w:szCs w:val="24"/>
        </w:rPr>
        <w:t>-</w:t>
      </w:r>
      <w:r w:rsidR="2202AC1C" w:rsidRPr="15E23B98">
        <w:rPr>
          <w:rFonts w:eastAsiaTheme="minorEastAsia" w:cs="Calibri"/>
          <w:sz w:val="24"/>
          <w:szCs w:val="24"/>
        </w:rPr>
        <w:t>year period.</w:t>
      </w:r>
    </w:p>
    <w:p w14:paraId="4ED77A70" w14:textId="5FDD1B94" w:rsidR="00225A89" w:rsidRDefault="00225A89" w:rsidP="00225A89">
      <w:pPr>
        <w:spacing w:after="160" w:line="259" w:lineRule="auto"/>
        <w:rPr>
          <w:rFonts w:eastAsiaTheme="minorHAnsi" w:cs="Calibri"/>
          <w:kern w:val="2"/>
          <w:sz w:val="24"/>
          <w:szCs w:val="24"/>
          <w14:ligatures w14:val="standardContextual"/>
        </w:rPr>
      </w:pPr>
      <w:r w:rsidRPr="4DC7964A">
        <w:rPr>
          <w:rFonts w:eastAsiaTheme="minorEastAsia" w:cs="Calibri"/>
          <w:kern w:val="2"/>
          <w:sz w:val="24"/>
          <w:szCs w:val="24"/>
          <w14:ligatures w14:val="standardContextual"/>
        </w:rPr>
        <w:t xml:space="preserve">This will </w:t>
      </w:r>
      <w:r w:rsidR="00486EFC" w:rsidRPr="4DC7964A">
        <w:rPr>
          <w:rFonts w:eastAsiaTheme="minorEastAsia" w:cs="Calibri"/>
          <w:kern w:val="2"/>
          <w:sz w:val="24"/>
          <w:szCs w:val="24"/>
          <w14:ligatures w14:val="standardContextual"/>
        </w:rPr>
        <w:t>require</w:t>
      </w:r>
      <w:r w:rsidRPr="4DC7964A">
        <w:rPr>
          <w:rFonts w:eastAsiaTheme="minorEastAsia" w:cs="Calibri"/>
          <w:kern w:val="2"/>
          <w:sz w:val="24"/>
          <w:szCs w:val="24"/>
          <w14:ligatures w14:val="standardContextual"/>
        </w:rPr>
        <w:t xml:space="preserve"> an increase in investment for a designated GIS survey system</w:t>
      </w:r>
      <w:r w:rsidR="00A958C0">
        <w:rPr>
          <w:rFonts w:eastAsiaTheme="minorEastAsia" w:cs="Calibri"/>
          <w:kern w:val="2"/>
          <w:sz w:val="24"/>
          <w:szCs w:val="24"/>
          <w14:ligatures w14:val="standardContextual"/>
        </w:rPr>
        <w:t xml:space="preserve"> which would allow us to have real time </w:t>
      </w:r>
      <w:r w:rsidR="00C42B94">
        <w:rPr>
          <w:rFonts w:eastAsiaTheme="minorEastAsia" w:cs="Calibri"/>
          <w:kern w:val="2"/>
          <w:sz w:val="24"/>
          <w:szCs w:val="24"/>
          <w14:ligatures w14:val="standardContextual"/>
        </w:rPr>
        <w:t xml:space="preserve">access to the survey information and easily exchange information </w:t>
      </w:r>
      <w:r w:rsidR="008C55D1">
        <w:rPr>
          <w:rFonts w:eastAsiaTheme="minorEastAsia" w:cs="Calibri"/>
          <w:kern w:val="2"/>
          <w:sz w:val="24"/>
          <w:szCs w:val="24"/>
          <w14:ligatures w14:val="standardContextual"/>
        </w:rPr>
        <w:t xml:space="preserve">with contractors to show work outstanding, work </w:t>
      </w:r>
      <w:r w:rsidR="004574A8">
        <w:rPr>
          <w:rFonts w:eastAsiaTheme="minorEastAsia" w:cs="Calibri"/>
          <w:kern w:val="2"/>
          <w:sz w:val="24"/>
          <w:szCs w:val="24"/>
          <w14:ligatures w14:val="standardContextual"/>
        </w:rPr>
        <w:t>issued,</w:t>
      </w:r>
      <w:r w:rsidR="008C55D1">
        <w:rPr>
          <w:rFonts w:eastAsiaTheme="minorEastAsia" w:cs="Calibri"/>
          <w:kern w:val="2"/>
          <w:sz w:val="24"/>
          <w:szCs w:val="24"/>
          <w14:ligatures w14:val="standardContextual"/>
        </w:rPr>
        <w:t xml:space="preserve"> and work completed all </w:t>
      </w:r>
      <w:r w:rsidR="00032398">
        <w:rPr>
          <w:rFonts w:eastAsiaTheme="minorEastAsia" w:cs="Calibri"/>
          <w:kern w:val="2"/>
          <w:sz w:val="24"/>
          <w:szCs w:val="24"/>
          <w14:ligatures w14:val="standardContextual"/>
        </w:rPr>
        <w:t>carried out on the same system.</w:t>
      </w:r>
      <w:r w:rsidR="00032398" w:rsidRPr="4DC7964A">
        <w:rPr>
          <w:rFonts w:eastAsiaTheme="minorEastAsia" w:cs="Calibri"/>
          <w:kern w:val="2"/>
          <w:sz w:val="24"/>
          <w:szCs w:val="24"/>
          <w14:ligatures w14:val="standardContextual"/>
        </w:rPr>
        <w:t xml:space="preserve"> External</w:t>
      </w:r>
      <w:r w:rsidRPr="4DC7964A">
        <w:rPr>
          <w:rFonts w:eastAsiaTheme="minorEastAsia" w:cs="Calibri"/>
          <w:kern w:val="2"/>
          <w:sz w:val="24"/>
          <w:szCs w:val="24"/>
          <w14:ligatures w14:val="standardContextual"/>
        </w:rPr>
        <w:t xml:space="preserve"> surveying resource (as seen in Dundee and </w:t>
      </w:r>
      <w:r w:rsidR="021646F0" w:rsidRPr="4DC7964A">
        <w:rPr>
          <w:rFonts w:eastAsiaTheme="minorEastAsia" w:cs="Calibri"/>
          <w:kern w:val="2"/>
          <w:sz w:val="24"/>
          <w:szCs w:val="24"/>
          <w14:ligatures w14:val="standardContextual"/>
        </w:rPr>
        <w:t>Angus</w:t>
      </w:r>
      <w:r w:rsidR="021646F0" w:rsidRPr="755B322C">
        <w:rPr>
          <w:rFonts w:eastAsiaTheme="minorEastAsia" w:cs="Calibri"/>
          <w:sz w:val="24"/>
          <w:szCs w:val="24"/>
        </w:rPr>
        <w:t xml:space="preserve"> </w:t>
      </w:r>
      <w:r w:rsidRPr="6997AB28">
        <w:rPr>
          <w:rFonts w:eastAsiaTheme="minorEastAsia" w:cs="Calibri"/>
          <w:sz w:val="24"/>
          <w:szCs w:val="24"/>
        </w:rPr>
        <w:t xml:space="preserve">councils), resource to serve notice to owners of highway side trees, liaising with Education and Roads to </w:t>
      </w:r>
      <w:r w:rsidR="38E33364" w:rsidRPr="4DC7964A">
        <w:rPr>
          <w:rFonts w:eastAsiaTheme="minorEastAsia" w:cs="Calibri"/>
          <w:kern w:val="2"/>
          <w:sz w:val="24"/>
          <w:szCs w:val="24"/>
          <w14:ligatures w14:val="standardContextual"/>
        </w:rPr>
        <w:t>assist identifying</w:t>
      </w:r>
      <w:r w:rsidRPr="4DC7964A">
        <w:rPr>
          <w:rFonts w:eastAsiaTheme="minorEastAsia" w:cs="Calibri"/>
          <w:kern w:val="2"/>
          <w:sz w:val="24"/>
          <w:szCs w:val="24"/>
          <w14:ligatures w14:val="standardContextual"/>
        </w:rPr>
        <w:t xml:space="preserve"> areas of concern. Checking on TPO and Conservation Area status. Bringing in minimal contractor resource to carry out additional work.</w:t>
      </w:r>
      <w:r w:rsidR="0D1DB57E" w:rsidRPr="4E44EB83">
        <w:rPr>
          <w:rFonts w:eastAsiaTheme="minorEastAsia" w:cs="Calibri"/>
          <w:kern w:val="2"/>
          <w:sz w:val="24"/>
          <w:szCs w:val="24"/>
          <w14:ligatures w14:val="standardContextual"/>
        </w:rPr>
        <w:t xml:space="preserve"> </w:t>
      </w:r>
      <w:r w:rsidRPr="003C7829">
        <w:rPr>
          <w:rFonts w:eastAsiaTheme="minorHAnsi" w:cs="Calibri"/>
          <w:kern w:val="2"/>
          <w:sz w:val="24"/>
          <w:szCs w:val="24"/>
          <w14:ligatures w14:val="standardContextual"/>
        </w:rPr>
        <w:t xml:space="preserve">Carry out </w:t>
      </w:r>
      <w:r w:rsidR="00EE4BED">
        <w:rPr>
          <w:rFonts w:eastAsiaTheme="minorHAnsi" w:cs="Calibri"/>
          <w:kern w:val="2"/>
          <w:sz w:val="24"/>
          <w:szCs w:val="24"/>
          <w14:ligatures w14:val="standardContextual"/>
        </w:rPr>
        <w:t xml:space="preserve">a thorough </w:t>
      </w:r>
      <w:r w:rsidRPr="003C7829">
        <w:rPr>
          <w:rFonts w:eastAsiaTheme="minorHAnsi" w:cs="Calibri"/>
          <w:kern w:val="2"/>
          <w:sz w:val="24"/>
          <w:szCs w:val="24"/>
          <w14:ligatures w14:val="standardContextual"/>
        </w:rPr>
        <w:t>re-planting scheme</w:t>
      </w:r>
      <w:r w:rsidR="00EE4BED">
        <w:rPr>
          <w:rFonts w:eastAsiaTheme="minorHAnsi" w:cs="Calibri"/>
          <w:kern w:val="2"/>
          <w:sz w:val="24"/>
          <w:szCs w:val="24"/>
          <w14:ligatures w14:val="standardContextual"/>
        </w:rPr>
        <w:t xml:space="preserve"> where </w:t>
      </w:r>
      <w:r w:rsidR="00885F66">
        <w:rPr>
          <w:rFonts w:eastAsiaTheme="minorHAnsi" w:cs="Calibri"/>
          <w:kern w:val="2"/>
          <w:sz w:val="24"/>
          <w:szCs w:val="24"/>
          <w14:ligatures w14:val="standardContextual"/>
        </w:rPr>
        <w:t>suitable</w:t>
      </w:r>
      <w:r w:rsidRPr="003C7829">
        <w:rPr>
          <w:rFonts w:eastAsiaTheme="minorHAnsi" w:cs="Calibri"/>
          <w:kern w:val="2"/>
          <w:sz w:val="24"/>
          <w:szCs w:val="24"/>
          <w14:ligatures w14:val="standardContextual"/>
        </w:rPr>
        <w:t xml:space="preserve">. </w:t>
      </w:r>
    </w:p>
    <w:p w14:paraId="672DEC2C" w14:textId="49D385DC" w:rsidR="002912EF" w:rsidRPr="00EE4BED" w:rsidRDefault="001D2BA8" w:rsidP="06B09C53">
      <w:pPr>
        <w:pStyle w:val="ListParagraph"/>
        <w:numPr>
          <w:ilvl w:val="0"/>
          <w:numId w:val="13"/>
        </w:numPr>
        <w:spacing w:after="160" w:line="259" w:lineRule="auto"/>
        <w:rPr>
          <w:rFonts w:eastAsiaTheme="minorEastAsia" w:cs="Calibri"/>
          <w:kern w:val="2"/>
          <w:sz w:val="24"/>
          <w:szCs w:val="24"/>
          <w14:ligatures w14:val="standardContextual"/>
        </w:rPr>
      </w:pPr>
      <w:bookmarkStart w:id="63" w:name="_Hlk188287066"/>
      <w:r w:rsidRPr="06B09C53">
        <w:rPr>
          <w:rFonts w:eastAsiaTheme="minorEastAsia" w:cs="Calibri"/>
          <w:kern w:val="2"/>
          <w:sz w:val="24"/>
          <w:szCs w:val="24"/>
          <w14:ligatures w14:val="standardContextual"/>
        </w:rPr>
        <w:lastRenderedPageBreak/>
        <w:t>GIS</w:t>
      </w:r>
      <w:r w:rsidR="004724E0" w:rsidRPr="06B09C53">
        <w:rPr>
          <w:rFonts w:eastAsiaTheme="minorEastAsia" w:cs="Calibri"/>
          <w:kern w:val="2"/>
          <w:sz w:val="24"/>
          <w:szCs w:val="24"/>
          <w14:ligatures w14:val="standardContextual"/>
        </w:rPr>
        <w:t xml:space="preserve"> Survey </w:t>
      </w:r>
      <w:r w:rsidR="003B7AC2" w:rsidRPr="06B09C53">
        <w:rPr>
          <w:rFonts w:eastAsiaTheme="minorEastAsia" w:cs="Calibri"/>
          <w:kern w:val="2"/>
          <w:sz w:val="24"/>
          <w:szCs w:val="24"/>
          <w14:ligatures w14:val="standardContextual"/>
        </w:rPr>
        <w:t>s</w:t>
      </w:r>
      <w:r w:rsidR="002238FD" w:rsidRPr="06B09C53">
        <w:rPr>
          <w:rFonts w:eastAsiaTheme="minorEastAsia" w:cs="Calibri"/>
          <w:kern w:val="2"/>
          <w:sz w:val="24"/>
          <w:szCs w:val="24"/>
          <w14:ligatures w14:val="standardContextual"/>
        </w:rPr>
        <w:t xml:space="preserve">oftware and </w:t>
      </w:r>
      <w:r w:rsidR="03ED8575" w:rsidRPr="06B09C53">
        <w:rPr>
          <w:rFonts w:eastAsiaTheme="minorEastAsia" w:cs="Calibri"/>
          <w:kern w:val="2"/>
          <w:sz w:val="24"/>
          <w:szCs w:val="24"/>
          <w14:ligatures w14:val="standardContextual"/>
        </w:rPr>
        <w:t xml:space="preserve">equipment </w:t>
      </w:r>
      <w:r w:rsidR="03ED8575" w:rsidRPr="00F73DD9">
        <w:rPr>
          <w:rFonts w:eastAsiaTheme="minorEastAsia" w:cs="Calibri"/>
          <w:b/>
          <w:bCs/>
          <w:kern w:val="2"/>
          <w:sz w:val="24"/>
          <w:szCs w:val="24"/>
          <w14:ligatures w14:val="standardContextual"/>
        </w:rPr>
        <w:t>£</w:t>
      </w:r>
      <w:r w:rsidR="00641926" w:rsidRPr="06B09C53">
        <w:rPr>
          <w:rFonts w:eastAsiaTheme="minorEastAsia" w:cs="Calibri"/>
          <w:b/>
          <w:bCs/>
          <w:kern w:val="2"/>
          <w:sz w:val="24"/>
          <w:szCs w:val="24"/>
          <w14:ligatures w14:val="standardContextual"/>
        </w:rPr>
        <w:t>5,000</w:t>
      </w:r>
    </w:p>
    <w:p w14:paraId="64888F35" w14:textId="37DE4B7F" w:rsidR="005D6968" w:rsidRDefault="005C76CB" w:rsidP="00EE4BED">
      <w:pPr>
        <w:pStyle w:val="ListParagraph"/>
        <w:numPr>
          <w:ilvl w:val="0"/>
          <w:numId w:val="13"/>
        </w:numPr>
        <w:spacing w:after="160" w:line="259" w:lineRule="auto"/>
        <w:rPr>
          <w:rFonts w:eastAsiaTheme="minorHAnsi" w:cs="Calibri"/>
          <w:b/>
          <w:bCs/>
          <w:kern w:val="2"/>
          <w:sz w:val="24"/>
          <w:szCs w:val="24"/>
          <w14:ligatures w14:val="standardContextual"/>
        </w:rPr>
      </w:pPr>
      <w:r w:rsidRPr="00EE4BED">
        <w:rPr>
          <w:rFonts w:eastAsiaTheme="minorHAnsi" w:cs="Calibri"/>
          <w:kern w:val="2"/>
          <w:sz w:val="24"/>
          <w:szCs w:val="24"/>
          <w14:ligatures w14:val="standardContextual"/>
        </w:rPr>
        <w:t>Employment of two Graduate surveyors</w:t>
      </w:r>
      <w:r w:rsidR="009F0368" w:rsidRPr="00EE4BED">
        <w:rPr>
          <w:rFonts w:eastAsiaTheme="minorHAnsi" w:cs="Calibri"/>
          <w:kern w:val="2"/>
          <w:sz w:val="24"/>
          <w:szCs w:val="24"/>
          <w14:ligatures w14:val="standardContextual"/>
        </w:rPr>
        <w:t xml:space="preserve"> </w:t>
      </w:r>
      <w:r w:rsidR="00785793" w:rsidRPr="00EE4BED">
        <w:rPr>
          <w:rFonts w:eastAsiaTheme="minorHAnsi" w:cs="Calibri"/>
          <w:kern w:val="2"/>
          <w:sz w:val="24"/>
          <w:szCs w:val="24"/>
          <w14:ligatures w14:val="standardContextual"/>
        </w:rPr>
        <w:t xml:space="preserve">for a period of </w:t>
      </w:r>
      <w:r w:rsidR="004574A8" w:rsidRPr="00EE4BED">
        <w:rPr>
          <w:rFonts w:eastAsiaTheme="minorHAnsi" w:cs="Calibri"/>
          <w:kern w:val="2"/>
          <w:sz w:val="24"/>
          <w:szCs w:val="24"/>
          <w14:ligatures w14:val="standardContextual"/>
        </w:rPr>
        <w:t>12 months</w:t>
      </w:r>
      <w:r w:rsidR="005A5E7D" w:rsidRPr="00EE4BED">
        <w:rPr>
          <w:rFonts w:eastAsiaTheme="minorHAnsi" w:cs="Calibri"/>
          <w:kern w:val="2"/>
          <w:sz w:val="24"/>
          <w:szCs w:val="24"/>
          <w14:ligatures w14:val="standardContextual"/>
        </w:rPr>
        <w:t xml:space="preserve"> </w:t>
      </w:r>
      <w:r w:rsidR="00EE4BED" w:rsidRPr="00EE4BED">
        <w:rPr>
          <w:rFonts w:eastAsiaTheme="minorHAnsi" w:cs="Calibri"/>
          <w:b/>
          <w:bCs/>
          <w:kern w:val="2"/>
          <w:sz w:val="24"/>
          <w:szCs w:val="24"/>
          <w14:ligatures w14:val="standardContextual"/>
        </w:rPr>
        <w:t>£</w:t>
      </w:r>
      <w:r w:rsidR="004C14CE" w:rsidRPr="00EE4BED">
        <w:rPr>
          <w:rFonts w:eastAsiaTheme="minorHAnsi" w:cs="Calibri"/>
          <w:b/>
          <w:bCs/>
          <w:kern w:val="2"/>
          <w:sz w:val="24"/>
          <w:szCs w:val="24"/>
          <w14:ligatures w14:val="standardContextual"/>
        </w:rPr>
        <w:t>110,000</w:t>
      </w:r>
    </w:p>
    <w:p w14:paraId="4683CA2F" w14:textId="2FDFCA3F" w:rsidR="00906074" w:rsidRPr="00EE4BED" w:rsidRDefault="00906074" w:rsidP="00EE4BED">
      <w:pPr>
        <w:pStyle w:val="ListParagraph"/>
        <w:numPr>
          <w:ilvl w:val="0"/>
          <w:numId w:val="13"/>
        </w:numPr>
        <w:spacing w:after="160" w:line="259" w:lineRule="auto"/>
        <w:rPr>
          <w:rFonts w:eastAsiaTheme="minorHAnsi" w:cs="Calibri"/>
          <w:b/>
          <w:bCs/>
          <w:kern w:val="2"/>
          <w:sz w:val="24"/>
          <w:szCs w:val="24"/>
          <w14:ligatures w14:val="standardContextual"/>
        </w:rPr>
      </w:pPr>
      <w:r>
        <w:rPr>
          <w:rFonts w:eastAsiaTheme="minorHAnsi" w:cs="Calibri"/>
          <w:kern w:val="2"/>
          <w:sz w:val="24"/>
          <w:szCs w:val="24"/>
          <w14:ligatures w14:val="standardContextual"/>
        </w:rPr>
        <w:t>Assistant Tree &amp; Woodlands Officer</w:t>
      </w:r>
      <w:r w:rsidRPr="00E42DEF">
        <w:rPr>
          <w:rFonts w:eastAsiaTheme="minorHAnsi" w:cs="Calibri"/>
          <w:b/>
          <w:bCs/>
          <w:kern w:val="2"/>
          <w:sz w:val="24"/>
          <w:szCs w:val="24"/>
          <w14:ligatures w14:val="standardContextual"/>
        </w:rPr>
        <w:t xml:space="preserve"> </w:t>
      </w:r>
      <w:r w:rsidR="00E42DEF">
        <w:rPr>
          <w:rFonts w:eastAsiaTheme="minorHAnsi" w:cs="Calibri"/>
          <w:b/>
          <w:bCs/>
          <w:kern w:val="2"/>
          <w:sz w:val="24"/>
          <w:szCs w:val="24"/>
          <w14:ligatures w14:val="standardContextual"/>
        </w:rPr>
        <w:t>£150,000</w:t>
      </w:r>
      <w:r w:rsidR="00E42DEF">
        <w:rPr>
          <w:rFonts w:eastAsiaTheme="minorHAnsi" w:cs="Calibri"/>
          <w:kern w:val="2"/>
          <w:sz w:val="24"/>
          <w:szCs w:val="24"/>
          <w14:ligatures w14:val="standardContextual"/>
        </w:rPr>
        <w:t xml:space="preserve"> (</w:t>
      </w:r>
      <w:r w:rsidRPr="00E42DEF">
        <w:rPr>
          <w:rFonts w:eastAsiaTheme="minorHAnsi" w:cs="Calibri"/>
          <w:kern w:val="2"/>
          <w:sz w:val="24"/>
          <w:szCs w:val="24"/>
          <w14:ligatures w14:val="standardContextual"/>
        </w:rPr>
        <w:t>£50,</w:t>
      </w:r>
      <w:r w:rsidR="00E42DEF" w:rsidRPr="00E42DEF">
        <w:rPr>
          <w:rFonts w:eastAsiaTheme="minorHAnsi" w:cs="Calibri"/>
          <w:kern w:val="2"/>
          <w:sz w:val="24"/>
          <w:szCs w:val="24"/>
          <w14:ligatures w14:val="standardContextual"/>
        </w:rPr>
        <w:t>000 p/a</w:t>
      </w:r>
      <w:r w:rsidR="00E42DEF">
        <w:rPr>
          <w:rFonts w:eastAsiaTheme="minorHAnsi" w:cs="Calibri"/>
          <w:kern w:val="2"/>
          <w:sz w:val="24"/>
          <w:szCs w:val="24"/>
          <w14:ligatures w14:val="standardContextual"/>
        </w:rPr>
        <w:t xml:space="preserve"> x </w:t>
      </w:r>
      <w:r w:rsidR="00F73DD9">
        <w:rPr>
          <w:rFonts w:eastAsiaTheme="minorHAnsi" w:cs="Calibri"/>
          <w:kern w:val="2"/>
          <w:sz w:val="24"/>
          <w:szCs w:val="24"/>
          <w14:ligatures w14:val="standardContextual"/>
        </w:rPr>
        <w:t>3</w:t>
      </w:r>
      <w:r w:rsidR="00E42DEF">
        <w:rPr>
          <w:rFonts w:eastAsiaTheme="minorHAnsi" w:cs="Calibri"/>
          <w:kern w:val="2"/>
          <w:sz w:val="24"/>
          <w:szCs w:val="24"/>
          <w14:ligatures w14:val="standardContextual"/>
        </w:rPr>
        <w:t xml:space="preserve"> years)</w:t>
      </w:r>
    </w:p>
    <w:p w14:paraId="4478A03D" w14:textId="00D72CE4" w:rsidR="005D6968" w:rsidRPr="00EE4BED" w:rsidRDefault="560C7A98" w:rsidP="4080CC20">
      <w:pPr>
        <w:pStyle w:val="ListParagraph"/>
        <w:numPr>
          <w:ilvl w:val="0"/>
          <w:numId w:val="13"/>
        </w:numPr>
        <w:spacing w:after="160" w:line="259" w:lineRule="auto"/>
        <w:rPr>
          <w:rFonts w:eastAsiaTheme="minorEastAsia" w:cs="Calibri"/>
          <w:b/>
          <w:bCs/>
          <w:kern w:val="2"/>
          <w:sz w:val="24"/>
          <w:szCs w:val="24"/>
          <w14:ligatures w14:val="standardContextual"/>
        </w:rPr>
      </w:pPr>
      <w:r w:rsidRPr="4080CC20">
        <w:rPr>
          <w:rFonts w:eastAsiaTheme="minorEastAsia" w:cs="Calibri"/>
          <w:kern w:val="2"/>
          <w:sz w:val="24"/>
          <w:szCs w:val="24"/>
          <w14:ligatures w14:val="standardContextual"/>
        </w:rPr>
        <w:t>V</w:t>
      </w:r>
      <w:r w:rsidR="20BF119F" w:rsidRPr="4080CC20">
        <w:rPr>
          <w:rFonts w:eastAsiaTheme="minorEastAsia" w:cs="Calibri"/>
          <w:kern w:val="2"/>
          <w:sz w:val="24"/>
          <w:szCs w:val="24"/>
          <w14:ligatures w14:val="standardContextual"/>
        </w:rPr>
        <w:t>ehicle hire</w:t>
      </w:r>
      <w:r w:rsidRPr="4080CC20">
        <w:rPr>
          <w:rFonts w:eastAsiaTheme="minorEastAsia" w:cs="Calibri"/>
          <w:kern w:val="2"/>
          <w:sz w:val="24"/>
          <w:szCs w:val="24"/>
          <w14:ligatures w14:val="standardContextual"/>
        </w:rPr>
        <w:t xml:space="preserve"> </w:t>
      </w:r>
      <w:r w:rsidR="4EAB4638" w:rsidRPr="4080CC20">
        <w:rPr>
          <w:rFonts w:eastAsiaTheme="minorEastAsia" w:cs="Calibri"/>
          <w:b/>
          <w:bCs/>
          <w:kern w:val="2"/>
          <w:sz w:val="24"/>
          <w:szCs w:val="24"/>
          <w14:ligatures w14:val="standardContextual"/>
        </w:rPr>
        <w:t>£4</w:t>
      </w:r>
      <w:r w:rsidR="7DEB7E85" w:rsidRPr="4080CC20">
        <w:rPr>
          <w:rFonts w:eastAsiaTheme="minorEastAsia" w:cs="Calibri"/>
          <w:b/>
          <w:bCs/>
          <w:kern w:val="2"/>
          <w:sz w:val="24"/>
          <w:szCs w:val="24"/>
          <w14:ligatures w14:val="standardContextual"/>
        </w:rPr>
        <w:t>,000</w:t>
      </w:r>
      <w:r w:rsidR="7915C7B3" w:rsidRPr="4080CC20">
        <w:rPr>
          <w:rFonts w:eastAsiaTheme="minorEastAsia" w:cs="Calibri"/>
          <w:b/>
          <w:bCs/>
          <w:kern w:val="2"/>
          <w:sz w:val="24"/>
          <w:szCs w:val="24"/>
          <w14:ligatures w14:val="standardContextual"/>
        </w:rPr>
        <w:t xml:space="preserve"> </w:t>
      </w:r>
      <w:r w:rsidR="7915C7B3" w:rsidRPr="4080CC20">
        <w:rPr>
          <w:rFonts w:eastAsiaTheme="minorEastAsia" w:cs="Calibri"/>
          <w:kern w:val="2"/>
          <w:sz w:val="24"/>
          <w:szCs w:val="24"/>
          <w14:ligatures w14:val="standardContextual"/>
        </w:rPr>
        <w:t xml:space="preserve">for </w:t>
      </w:r>
      <w:proofErr w:type="gramStart"/>
      <w:r w:rsidR="7915C7B3" w:rsidRPr="4080CC20">
        <w:rPr>
          <w:rFonts w:eastAsiaTheme="minorEastAsia" w:cs="Calibri"/>
          <w:kern w:val="2"/>
          <w:sz w:val="24"/>
          <w:szCs w:val="24"/>
          <w14:ligatures w14:val="standardContextual"/>
        </w:rPr>
        <w:t>12 month</w:t>
      </w:r>
      <w:proofErr w:type="gramEnd"/>
      <w:r w:rsidR="7915C7B3" w:rsidRPr="4080CC20">
        <w:rPr>
          <w:rFonts w:eastAsiaTheme="minorEastAsia" w:cs="Calibri"/>
          <w:kern w:val="2"/>
          <w:sz w:val="24"/>
          <w:szCs w:val="24"/>
          <w14:ligatures w14:val="standardContextual"/>
        </w:rPr>
        <w:t xml:space="preserve"> survey period.</w:t>
      </w:r>
      <w:bookmarkEnd w:id="63"/>
    </w:p>
    <w:p w14:paraId="23C36B2A" w14:textId="396F0E67" w:rsidR="005D6968" w:rsidRPr="00EE4BED" w:rsidRDefault="005D6968" w:rsidP="6F17AC51">
      <w:pPr>
        <w:pStyle w:val="ListParagraph"/>
        <w:numPr>
          <w:ilvl w:val="0"/>
          <w:numId w:val="13"/>
        </w:numPr>
        <w:spacing w:after="160" w:line="259" w:lineRule="auto"/>
        <w:rPr>
          <w:rFonts w:eastAsiaTheme="minorEastAsia" w:cs="Calibri"/>
          <w:kern w:val="2"/>
          <w:sz w:val="24"/>
          <w:szCs w:val="24"/>
          <w14:ligatures w14:val="standardContextual"/>
        </w:rPr>
      </w:pPr>
      <w:r w:rsidRPr="6F17AC51">
        <w:rPr>
          <w:rFonts w:eastAsiaTheme="minorEastAsia" w:cs="Calibri"/>
          <w:kern w:val="2"/>
          <w:sz w:val="24"/>
          <w:szCs w:val="24"/>
          <w14:ligatures w14:val="standardContextual"/>
        </w:rPr>
        <w:t>R</w:t>
      </w:r>
      <w:r w:rsidR="007A3AC7" w:rsidRPr="6F17AC51">
        <w:rPr>
          <w:rFonts w:eastAsiaTheme="minorEastAsia" w:cs="Calibri"/>
          <w:kern w:val="2"/>
          <w:sz w:val="24"/>
          <w:szCs w:val="24"/>
          <w14:ligatures w14:val="standardContextual"/>
        </w:rPr>
        <w:t xml:space="preserve">emoval of </w:t>
      </w:r>
      <w:r w:rsidR="00627088" w:rsidRPr="6F17AC51">
        <w:rPr>
          <w:rFonts w:eastAsiaTheme="minorEastAsia" w:cs="Calibri"/>
          <w:kern w:val="2"/>
          <w:sz w:val="24"/>
          <w:szCs w:val="24"/>
          <w14:ligatures w14:val="standardContextual"/>
        </w:rPr>
        <w:t xml:space="preserve">priority </w:t>
      </w:r>
      <w:r w:rsidR="007A3AC7" w:rsidRPr="6F17AC51">
        <w:rPr>
          <w:rFonts w:eastAsiaTheme="minorEastAsia" w:cs="Calibri"/>
          <w:kern w:val="2"/>
          <w:sz w:val="24"/>
          <w:szCs w:val="24"/>
          <w14:ligatures w14:val="standardContextual"/>
        </w:rPr>
        <w:t>dangerous trees within PKC owned and maintained land</w:t>
      </w:r>
      <w:r w:rsidR="32872323" w:rsidRPr="6F17AC51">
        <w:rPr>
          <w:rFonts w:eastAsiaTheme="minorEastAsia" w:cs="Calibri"/>
          <w:kern w:val="2"/>
          <w:sz w:val="24"/>
          <w:szCs w:val="24"/>
          <w14:ligatures w14:val="standardContextual"/>
        </w:rPr>
        <w:t xml:space="preserve"> over a 3-year</w:t>
      </w:r>
      <w:r w:rsidR="32872323" w:rsidRPr="6F17AC51">
        <w:rPr>
          <w:rFonts w:eastAsiaTheme="minorEastAsia" w:cs="Calibri"/>
          <w:sz w:val="24"/>
          <w:szCs w:val="24"/>
        </w:rPr>
        <w:t xml:space="preserve"> period.</w:t>
      </w:r>
      <w:r w:rsidRPr="6F17AC51">
        <w:rPr>
          <w:rFonts w:eastAsiaTheme="minorEastAsia" w:cs="Calibri"/>
          <w:b/>
          <w:bCs/>
          <w:kern w:val="2"/>
          <w:sz w:val="24"/>
          <w:szCs w:val="24"/>
          <w14:ligatures w14:val="standardContextual"/>
        </w:rPr>
        <w:t xml:space="preserve"> </w:t>
      </w:r>
      <w:r w:rsidR="649C343B" w:rsidRPr="6F17AC51">
        <w:rPr>
          <w:rFonts w:eastAsiaTheme="minorEastAsia" w:cs="Calibri"/>
          <w:b/>
          <w:bCs/>
          <w:sz w:val="24"/>
          <w:szCs w:val="24"/>
        </w:rPr>
        <w:t>£894,000</w:t>
      </w:r>
      <w:r w:rsidR="649C343B" w:rsidRPr="6F17AC51">
        <w:rPr>
          <w:rFonts w:eastAsiaTheme="minorEastAsia" w:cs="Calibri"/>
          <w:b/>
          <w:bCs/>
          <w:kern w:val="2"/>
          <w:sz w:val="24"/>
          <w:szCs w:val="24"/>
          <w14:ligatures w14:val="standardContextual"/>
        </w:rPr>
        <w:t xml:space="preserve"> </w:t>
      </w:r>
      <w:r w:rsidRPr="6F17AC51">
        <w:rPr>
          <w:rFonts w:eastAsiaTheme="minorEastAsia" w:cs="Calibri"/>
          <w:kern w:val="2"/>
          <w:sz w:val="24"/>
          <w:szCs w:val="24"/>
          <w14:ligatures w14:val="standardContextual"/>
        </w:rPr>
        <w:t>(B</w:t>
      </w:r>
      <w:r w:rsidR="006F2E26" w:rsidRPr="6F17AC51">
        <w:rPr>
          <w:rFonts w:eastAsiaTheme="minorEastAsia" w:cs="Calibri"/>
          <w:kern w:val="2"/>
          <w:sz w:val="24"/>
          <w:szCs w:val="24"/>
          <w14:ligatures w14:val="standardContextual"/>
        </w:rPr>
        <w:t xml:space="preserve">ased on </w:t>
      </w:r>
      <w:r w:rsidR="007B2DF9" w:rsidRPr="6F17AC51">
        <w:rPr>
          <w:rFonts w:eastAsiaTheme="minorEastAsia" w:cs="Calibri"/>
          <w:kern w:val="2"/>
          <w:sz w:val="24"/>
          <w:szCs w:val="24"/>
          <w14:ligatures w14:val="standardContextual"/>
        </w:rPr>
        <w:t xml:space="preserve">an estimated </w:t>
      </w:r>
      <w:r w:rsidR="00FF12B9" w:rsidRPr="6F17AC51">
        <w:rPr>
          <w:rFonts w:eastAsiaTheme="minorEastAsia" w:cs="Calibri"/>
          <w:kern w:val="2"/>
          <w:sz w:val="24"/>
          <w:szCs w:val="24"/>
          <w14:ligatures w14:val="standardContextual"/>
        </w:rPr>
        <w:t>2</w:t>
      </w:r>
      <w:r w:rsidR="00853ED9" w:rsidRPr="6F17AC51">
        <w:rPr>
          <w:rFonts w:eastAsiaTheme="minorEastAsia" w:cs="Calibri"/>
          <w:kern w:val="2"/>
          <w:sz w:val="24"/>
          <w:szCs w:val="24"/>
          <w14:ligatures w14:val="standardContextual"/>
        </w:rPr>
        <w:t>,750 trees to be removed at a</w:t>
      </w:r>
      <w:r w:rsidR="00EE4BED" w:rsidRPr="6F17AC51">
        <w:rPr>
          <w:rFonts w:eastAsiaTheme="minorEastAsia" w:cs="Calibri"/>
          <w:kern w:val="2"/>
          <w:sz w:val="24"/>
          <w:szCs w:val="24"/>
          <w14:ligatures w14:val="standardContextual"/>
        </w:rPr>
        <w:t xml:space="preserve">n average </w:t>
      </w:r>
      <w:r w:rsidR="00853ED9" w:rsidRPr="6F17AC51">
        <w:rPr>
          <w:rFonts w:eastAsiaTheme="minorEastAsia" w:cs="Calibri"/>
          <w:kern w:val="2"/>
          <w:sz w:val="24"/>
          <w:szCs w:val="24"/>
          <w14:ligatures w14:val="standardContextual"/>
        </w:rPr>
        <w:t>cost of £325 per tree</w:t>
      </w:r>
      <w:r w:rsidR="00EE4BED" w:rsidRPr="6F17AC51">
        <w:rPr>
          <w:rFonts w:eastAsiaTheme="minorEastAsia" w:cs="Calibri"/>
          <w:kern w:val="2"/>
          <w:sz w:val="24"/>
          <w:szCs w:val="24"/>
          <w14:ligatures w14:val="standardContextual"/>
        </w:rPr>
        <w:t>)</w:t>
      </w:r>
    </w:p>
    <w:p w14:paraId="4E21FF40" w14:textId="14AAC007" w:rsidR="005D6968" w:rsidRPr="00EE4BED" w:rsidRDefault="00EE4BED" w:rsidP="71C488FA">
      <w:pPr>
        <w:pStyle w:val="ListParagraph"/>
        <w:numPr>
          <w:ilvl w:val="0"/>
          <w:numId w:val="13"/>
        </w:numPr>
        <w:spacing w:after="160" w:line="259" w:lineRule="auto"/>
        <w:rPr>
          <w:rFonts w:eastAsiaTheme="minorEastAsia" w:cs="Calibri"/>
          <w:b/>
          <w:bCs/>
          <w:kern w:val="2"/>
          <w:sz w:val="24"/>
          <w:szCs w:val="24"/>
          <w14:ligatures w14:val="standardContextual"/>
        </w:rPr>
      </w:pPr>
      <w:r w:rsidRPr="71C488FA">
        <w:rPr>
          <w:rFonts w:eastAsiaTheme="minorEastAsia" w:cs="Calibri"/>
          <w:kern w:val="2"/>
          <w:sz w:val="24"/>
          <w:szCs w:val="24"/>
          <w14:ligatures w14:val="standardContextual"/>
        </w:rPr>
        <w:t>R</w:t>
      </w:r>
      <w:r w:rsidR="007E0B61" w:rsidRPr="71C488FA">
        <w:rPr>
          <w:rFonts w:eastAsiaTheme="minorEastAsia" w:cs="Calibri"/>
          <w:kern w:val="2"/>
          <w:sz w:val="24"/>
          <w:szCs w:val="24"/>
          <w14:ligatures w14:val="standardContextual"/>
        </w:rPr>
        <w:t xml:space="preserve">eplanting at a near 3:1 </w:t>
      </w:r>
      <w:r w:rsidR="006A22C2" w:rsidRPr="71C488FA">
        <w:rPr>
          <w:rFonts w:eastAsiaTheme="minorEastAsia" w:cs="Calibri"/>
          <w:kern w:val="2"/>
          <w:sz w:val="24"/>
          <w:szCs w:val="24"/>
          <w14:ligatures w14:val="standardContextual"/>
        </w:rPr>
        <w:t>ratio</w:t>
      </w:r>
      <w:r w:rsidRPr="71C488FA">
        <w:rPr>
          <w:rFonts w:eastAsiaTheme="minorEastAsia" w:cs="Calibri"/>
          <w:kern w:val="2"/>
          <w:sz w:val="24"/>
          <w:szCs w:val="24"/>
          <w14:ligatures w14:val="standardContextual"/>
        </w:rPr>
        <w:t xml:space="preserve"> where </w:t>
      </w:r>
      <w:r w:rsidR="3F381475" w:rsidRPr="71C488FA">
        <w:rPr>
          <w:rFonts w:eastAsiaTheme="minorEastAsia" w:cs="Calibri"/>
          <w:kern w:val="2"/>
          <w:sz w:val="24"/>
          <w:szCs w:val="24"/>
          <w14:ligatures w14:val="standardContextual"/>
        </w:rPr>
        <w:t>possible £</w:t>
      </w:r>
      <w:r w:rsidR="00EC1F71" w:rsidRPr="71C488FA">
        <w:rPr>
          <w:rFonts w:eastAsiaTheme="minorEastAsia" w:cs="Calibri"/>
          <w:b/>
          <w:bCs/>
          <w:kern w:val="2"/>
          <w:sz w:val="24"/>
          <w:szCs w:val="24"/>
          <w14:ligatures w14:val="standardContextual"/>
        </w:rPr>
        <w:t>41,</w:t>
      </w:r>
      <w:r w:rsidR="001D633D" w:rsidRPr="71C488FA">
        <w:rPr>
          <w:rFonts w:eastAsiaTheme="minorEastAsia" w:cs="Calibri"/>
          <w:b/>
          <w:bCs/>
          <w:kern w:val="2"/>
          <w:sz w:val="24"/>
          <w:szCs w:val="24"/>
          <w14:ligatures w14:val="standardContextual"/>
        </w:rPr>
        <w:t>000</w:t>
      </w:r>
    </w:p>
    <w:p w14:paraId="2F50CC8A" w14:textId="685F3B5C" w:rsidR="00813F3B" w:rsidRPr="001F2C40" w:rsidRDefault="00813F3B" w:rsidP="000D16C4">
      <w:pPr>
        <w:spacing w:after="160" w:line="259" w:lineRule="auto"/>
        <w:jc w:val="right"/>
        <w:rPr>
          <w:rFonts w:eastAsiaTheme="minorHAnsi" w:cs="Calibri"/>
          <w:kern w:val="2"/>
          <w:sz w:val="24"/>
          <w:szCs w:val="24"/>
          <w:u w:val="single"/>
          <w14:ligatures w14:val="standardContextual"/>
        </w:rPr>
      </w:pPr>
      <w:r w:rsidRPr="001F2C40">
        <w:rPr>
          <w:rFonts w:eastAsiaTheme="minorHAnsi" w:cs="Calibri"/>
          <w:b/>
          <w:bCs/>
          <w:kern w:val="2"/>
          <w:sz w:val="24"/>
          <w:szCs w:val="24"/>
          <w:u w:val="single"/>
          <w14:ligatures w14:val="standardContextual"/>
        </w:rPr>
        <w:t>Total</w:t>
      </w:r>
      <w:r w:rsidR="001F2C40" w:rsidRPr="001F2C40">
        <w:rPr>
          <w:rFonts w:eastAsiaTheme="minorHAnsi" w:cs="Calibri"/>
          <w:b/>
          <w:bCs/>
          <w:kern w:val="2"/>
          <w:sz w:val="24"/>
          <w:szCs w:val="24"/>
          <w:u w:val="single"/>
          <w14:ligatures w14:val="standardContextual"/>
        </w:rPr>
        <w:t xml:space="preserve"> Estimated</w:t>
      </w:r>
      <w:r w:rsidRPr="001F2C40">
        <w:rPr>
          <w:rFonts w:eastAsiaTheme="minorHAnsi" w:cs="Calibri"/>
          <w:b/>
          <w:bCs/>
          <w:kern w:val="2"/>
          <w:sz w:val="24"/>
          <w:szCs w:val="24"/>
          <w:u w:val="single"/>
          <w14:ligatures w14:val="standardContextual"/>
        </w:rPr>
        <w:t xml:space="preserve"> Cost </w:t>
      </w:r>
      <w:r w:rsidR="00EE4BED">
        <w:rPr>
          <w:rFonts w:eastAsiaTheme="minorHAnsi" w:cs="Calibri"/>
          <w:b/>
          <w:bCs/>
          <w:kern w:val="2"/>
          <w:sz w:val="24"/>
          <w:szCs w:val="24"/>
          <w:u w:val="single"/>
          <w14:ligatures w14:val="standardContextual"/>
        </w:rPr>
        <w:t>£</w:t>
      </w:r>
      <w:r w:rsidR="0065253A">
        <w:rPr>
          <w:rFonts w:eastAsiaTheme="minorHAnsi" w:cs="Calibri"/>
          <w:b/>
          <w:bCs/>
          <w:kern w:val="2"/>
          <w:sz w:val="24"/>
          <w:szCs w:val="24"/>
          <w:u w:val="single"/>
          <w14:ligatures w14:val="standardContextual"/>
        </w:rPr>
        <w:t>1,</w:t>
      </w:r>
      <w:r w:rsidR="00F73DD9">
        <w:rPr>
          <w:rFonts w:eastAsiaTheme="minorHAnsi" w:cs="Calibri"/>
          <w:b/>
          <w:bCs/>
          <w:kern w:val="2"/>
          <w:sz w:val="24"/>
          <w:szCs w:val="24"/>
          <w:u w:val="single"/>
          <w14:ligatures w14:val="standardContextual"/>
        </w:rPr>
        <w:t>20</w:t>
      </w:r>
      <w:r w:rsidR="00290320">
        <w:rPr>
          <w:rFonts w:eastAsiaTheme="minorHAnsi" w:cs="Calibri"/>
          <w:b/>
          <w:bCs/>
          <w:kern w:val="2"/>
          <w:sz w:val="24"/>
          <w:szCs w:val="24"/>
          <w:u w:val="single"/>
          <w14:ligatures w14:val="standardContextual"/>
        </w:rPr>
        <w:t>0,000</w:t>
      </w:r>
    </w:p>
    <w:p w14:paraId="09A3AE37" w14:textId="77777777" w:rsidR="0019317B" w:rsidRDefault="0019317B" w:rsidP="00225A89">
      <w:pPr>
        <w:spacing w:after="160" w:line="259" w:lineRule="auto"/>
        <w:rPr>
          <w:rFonts w:eastAsiaTheme="minorHAnsi" w:cs="Calibri"/>
          <w:kern w:val="2"/>
          <w:sz w:val="24"/>
          <w:szCs w:val="24"/>
          <w14:ligatures w14:val="standardContextual"/>
        </w:rPr>
      </w:pPr>
    </w:p>
    <w:p w14:paraId="6FA8DEBB" w14:textId="78212682" w:rsidR="00225A89" w:rsidRPr="003C7829" w:rsidRDefault="00225A89" w:rsidP="00225A89">
      <w:pPr>
        <w:spacing w:after="160" w:line="259" w:lineRule="auto"/>
        <w:rPr>
          <w:rFonts w:eastAsiaTheme="minorHAnsi" w:cs="Calibri"/>
          <w:b/>
          <w:bCs/>
          <w:kern w:val="2"/>
          <w:sz w:val="24"/>
          <w:szCs w:val="24"/>
          <w14:ligatures w14:val="standardContextual"/>
        </w:rPr>
      </w:pPr>
      <w:r w:rsidRPr="003C7829">
        <w:rPr>
          <w:rFonts w:eastAsiaTheme="minorHAnsi" w:cs="Calibri"/>
          <w:b/>
          <w:bCs/>
          <w:kern w:val="2"/>
          <w:sz w:val="24"/>
          <w:szCs w:val="24"/>
          <w14:ligatures w14:val="standardContextual"/>
        </w:rPr>
        <w:t>Scenario Three</w:t>
      </w:r>
    </w:p>
    <w:p w14:paraId="546BB15B" w14:textId="1A2F456B" w:rsidR="00044041" w:rsidRDefault="00225A89" w:rsidP="00225A89">
      <w:pPr>
        <w:spacing w:after="160" w:line="259" w:lineRule="auto"/>
        <w:rPr>
          <w:rFonts w:eastAsiaTheme="minorHAnsi" w:cs="Calibri"/>
          <w:kern w:val="2"/>
          <w:sz w:val="24"/>
          <w:szCs w:val="24"/>
          <w14:ligatures w14:val="standardContextual"/>
        </w:rPr>
      </w:pPr>
      <w:r w:rsidRPr="003C7829">
        <w:rPr>
          <w:rFonts w:eastAsiaTheme="minorHAnsi" w:cs="Calibri"/>
          <w:kern w:val="2"/>
          <w:sz w:val="24"/>
          <w:szCs w:val="24"/>
          <w14:ligatures w14:val="standardContextual"/>
        </w:rPr>
        <w:t xml:space="preserve">Carrying out a </w:t>
      </w:r>
      <w:r w:rsidR="00BF6075">
        <w:rPr>
          <w:rFonts w:eastAsiaTheme="minorHAnsi" w:cs="Calibri"/>
          <w:kern w:val="2"/>
          <w:sz w:val="24"/>
          <w:szCs w:val="24"/>
          <w14:ligatures w14:val="standardContextual"/>
        </w:rPr>
        <w:t xml:space="preserve">comprehensive </w:t>
      </w:r>
      <w:r w:rsidRPr="003C7829">
        <w:rPr>
          <w:rFonts w:eastAsiaTheme="minorHAnsi" w:cs="Calibri"/>
          <w:kern w:val="2"/>
          <w:sz w:val="24"/>
          <w:szCs w:val="24"/>
          <w14:ligatures w14:val="standardContextual"/>
        </w:rPr>
        <w:t xml:space="preserve">survey of all </w:t>
      </w:r>
      <w:r w:rsidR="00D44FEB">
        <w:rPr>
          <w:rFonts w:eastAsiaTheme="minorHAnsi" w:cs="Calibri"/>
          <w:kern w:val="2"/>
          <w:sz w:val="24"/>
          <w:szCs w:val="24"/>
          <w14:ligatures w14:val="standardContextual"/>
        </w:rPr>
        <w:t>C</w:t>
      </w:r>
      <w:r w:rsidR="00BF53DF">
        <w:rPr>
          <w:rFonts w:eastAsiaTheme="minorHAnsi" w:cs="Calibri"/>
          <w:kern w:val="2"/>
          <w:sz w:val="24"/>
          <w:szCs w:val="24"/>
          <w14:ligatures w14:val="standardContextual"/>
        </w:rPr>
        <w:t>ouncil</w:t>
      </w:r>
      <w:r w:rsidRPr="003C7829">
        <w:rPr>
          <w:rFonts w:eastAsiaTheme="minorHAnsi" w:cs="Calibri"/>
          <w:kern w:val="2"/>
          <w:sz w:val="24"/>
          <w:szCs w:val="24"/>
          <w14:ligatures w14:val="standardContextual"/>
        </w:rPr>
        <w:t xml:space="preserve"> Ash sites using GIS survey and external surveying resource, </w:t>
      </w:r>
      <w:r w:rsidR="00BF6075">
        <w:rPr>
          <w:rFonts w:eastAsiaTheme="minorHAnsi" w:cs="Calibri"/>
          <w:kern w:val="2"/>
          <w:sz w:val="24"/>
          <w:szCs w:val="24"/>
          <w14:ligatures w14:val="standardContextual"/>
        </w:rPr>
        <w:t>i</w:t>
      </w:r>
      <w:r w:rsidRPr="003C7829">
        <w:rPr>
          <w:rFonts w:eastAsiaTheme="minorHAnsi" w:cs="Calibri"/>
          <w:kern w:val="2"/>
          <w:sz w:val="24"/>
          <w:szCs w:val="24"/>
          <w14:ligatures w14:val="standardContextual"/>
        </w:rPr>
        <w:t>dentifying landowners on all highway sites and serving notice to them.</w:t>
      </w:r>
    </w:p>
    <w:p w14:paraId="4FCB7FCD" w14:textId="4539D40B" w:rsidR="0054076A" w:rsidRPr="003C7829" w:rsidRDefault="0054076A" w:rsidP="30C719C7">
      <w:pPr>
        <w:spacing w:after="160" w:line="259" w:lineRule="auto"/>
        <w:rPr>
          <w:rFonts w:eastAsiaTheme="minorEastAsia" w:cs="Calibri"/>
          <w:kern w:val="2"/>
          <w:sz w:val="24"/>
          <w:szCs w:val="24"/>
          <w14:ligatures w14:val="standardContextual"/>
        </w:rPr>
      </w:pPr>
      <w:r w:rsidRPr="30C719C7">
        <w:rPr>
          <w:rFonts w:eastAsiaTheme="minorEastAsia" w:cs="Calibri"/>
          <w:kern w:val="2"/>
          <w:sz w:val="24"/>
          <w:szCs w:val="24"/>
          <w14:ligatures w14:val="standardContextual"/>
        </w:rPr>
        <w:t xml:space="preserve">Offering a comprehensive free package of </w:t>
      </w:r>
      <w:r w:rsidR="0093521A" w:rsidRPr="30C719C7">
        <w:rPr>
          <w:rFonts w:eastAsiaTheme="minorEastAsia" w:cs="Calibri"/>
          <w:kern w:val="2"/>
          <w:sz w:val="24"/>
          <w:szCs w:val="24"/>
          <w14:ligatures w14:val="standardContextual"/>
        </w:rPr>
        <w:t xml:space="preserve">road licence </w:t>
      </w:r>
      <w:r w:rsidR="0024746A" w:rsidRPr="30C719C7">
        <w:rPr>
          <w:rFonts w:eastAsiaTheme="minorEastAsia" w:cs="Calibri"/>
          <w:kern w:val="2"/>
          <w:sz w:val="24"/>
          <w:szCs w:val="24"/>
          <w14:ligatures w14:val="standardContextual"/>
        </w:rPr>
        <w:t>management to</w:t>
      </w:r>
      <w:r w:rsidR="00C73548" w:rsidRPr="30C719C7">
        <w:rPr>
          <w:rFonts w:eastAsiaTheme="minorEastAsia" w:cs="Calibri"/>
          <w:kern w:val="2"/>
          <w:sz w:val="24"/>
          <w:szCs w:val="24"/>
          <w14:ligatures w14:val="standardContextual"/>
        </w:rPr>
        <w:t xml:space="preserve"> assist private landowners </w:t>
      </w:r>
      <w:r w:rsidR="0093521A" w:rsidRPr="30C719C7">
        <w:rPr>
          <w:rFonts w:eastAsiaTheme="minorEastAsia" w:cs="Calibri"/>
          <w:kern w:val="2"/>
          <w:sz w:val="24"/>
          <w:szCs w:val="24"/>
          <w14:ligatures w14:val="standardContextual"/>
        </w:rPr>
        <w:t xml:space="preserve">in delivering </w:t>
      </w:r>
      <w:r w:rsidR="00603627" w:rsidRPr="30C719C7">
        <w:rPr>
          <w:rFonts w:eastAsiaTheme="minorEastAsia" w:cs="Calibri"/>
          <w:kern w:val="2"/>
          <w:sz w:val="24"/>
          <w:szCs w:val="24"/>
          <w14:ligatures w14:val="standardContextual"/>
        </w:rPr>
        <w:t>required tree removal</w:t>
      </w:r>
      <w:r w:rsidR="0024746A" w:rsidRPr="30C719C7">
        <w:rPr>
          <w:rFonts w:eastAsiaTheme="minorEastAsia" w:cs="Calibri"/>
          <w:kern w:val="2"/>
          <w:sz w:val="24"/>
          <w:szCs w:val="24"/>
          <w14:ligatures w14:val="standardContextual"/>
        </w:rPr>
        <w:t xml:space="preserve"> and offering a more supportive approach to</w:t>
      </w:r>
      <w:r w:rsidR="00327D77" w:rsidRPr="30C719C7">
        <w:rPr>
          <w:rFonts w:eastAsiaTheme="minorEastAsia" w:cs="Calibri"/>
          <w:kern w:val="2"/>
          <w:sz w:val="24"/>
          <w:szCs w:val="24"/>
          <w14:ligatures w14:val="standardContextual"/>
        </w:rPr>
        <w:t xml:space="preserve"> enable cooperation between ourselves </w:t>
      </w:r>
      <w:r w:rsidR="00661115" w:rsidRPr="30C719C7">
        <w:rPr>
          <w:rFonts w:eastAsiaTheme="minorEastAsia" w:cs="Calibri"/>
          <w:kern w:val="2"/>
          <w:sz w:val="24"/>
          <w:szCs w:val="24"/>
          <w14:ligatures w14:val="standardContextual"/>
        </w:rPr>
        <w:t>(Council</w:t>
      </w:r>
      <w:r w:rsidR="00327D77" w:rsidRPr="30C719C7">
        <w:rPr>
          <w:rFonts w:eastAsiaTheme="minorEastAsia" w:cs="Calibri"/>
          <w:kern w:val="2"/>
          <w:sz w:val="24"/>
          <w:szCs w:val="24"/>
          <w14:ligatures w14:val="standardContextual"/>
        </w:rPr>
        <w:t xml:space="preserve">) and our </w:t>
      </w:r>
      <w:r w:rsidR="00062528" w:rsidRPr="30C719C7">
        <w:rPr>
          <w:rFonts w:eastAsiaTheme="minorEastAsia" w:cs="Calibri"/>
          <w:kern w:val="2"/>
          <w:sz w:val="24"/>
          <w:szCs w:val="24"/>
          <w14:ligatures w14:val="standardContextual"/>
        </w:rPr>
        <w:t>stakeholders.</w:t>
      </w:r>
    </w:p>
    <w:p w14:paraId="09FA8539" w14:textId="3F1E568E" w:rsidR="00225A89" w:rsidRPr="003C7829" w:rsidRDefault="00225A89" w:rsidP="4B880779">
      <w:pPr>
        <w:spacing w:after="160" w:line="259" w:lineRule="auto"/>
        <w:rPr>
          <w:rFonts w:eastAsiaTheme="minorEastAsia" w:cs="Calibri"/>
          <w:kern w:val="2"/>
          <w:sz w:val="24"/>
          <w:szCs w:val="24"/>
          <w14:ligatures w14:val="standardContextual"/>
        </w:rPr>
      </w:pPr>
      <w:r w:rsidRPr="4B880779">
        <w:rPr>
          <w:rFonts w:eastAsiaTheme="minorEastAsia" w:cs="Calibri"/>
          <w:kern w:val="2"/>
          <w:sz w:val="24"/>
          <w:szCs w:val="24"/>
          <w14:ligatures w14:val="standardContextual"/>
        </w:rPr>
        <w:t>Conducting TPO and Conservation Area checks and building a robust and resilient tree removal programme that includes product removal and ecological recycling with relevant ratio replanting</w:t>
      </w:r>
      <w:r w:rsidR="00D7528C" w:rsidRPr="4B880779">
        <w:rPr>
          <w:rFonts w:eastAsiaTheme="minorEastAsia" w:cs="Calibri"/>
          <w:kern w:val="2"/>
          <w:sz w:val="24"/>
          <w:szCs w:val="24"/>
          <w14:ligatures w14:val="standardContextual"/>
        </w:rPr>
        <w:t xml:space="preserve"> within </w:t>
      </w:r>
      <w:r w:rsidR="00D44FEB" w:rsidRPr="4B880779">
        <w:rPr>
          <w:rFonts w:eastAsiaTheme="minorEastAsia" w:cs="Calibri"/>
          <w:kern w:val="2"/>
          <w:sz w:val="24"/>
          <w:szCs w:val="24"/>
          <w14:ligatures w14:val="standardContextual"/>
        </w:rPr>
        <w:t>C</w:t>
      </w:r>
      <w:r w:rsidR="00BF53DF" w:rsidRPr="4B880779">
        <w:rPr>
          <w:rFonts w:eastAsiaTheme="minorEastAsia" w:cs="Calibri"/>
          <w:kern w:val="2"/>
          <w:sz w:val="24"/>
          <w:szCs w:val="24"/>
          <w14:ligatures w14:val="standardContextual"/>
        </w:rPr>
        <w:t>ouncil</w:t>
      </w:r>
      <w:r w:rsidR="00D7528C" w:rsidRPr="4B880779">
        <w:rPr>
          <w:rFonts w:eastAsiaTheme="minorEastAsia" w:cs="Calibri"/>
          <w:kern w:val="2"/>
          <w:sz w:val="24"/>
          <w:szCs w:val="24"/>
          <w14:ligatures w14:val="standardContextual"/>
        </w:rPr>
        <w:t xml:space="preserve"> governed areas</w:t>
      </w:r>
      <w:r w:rsidR="00661F5B" w:rsidRPr="4B880779">
        <w:rPr>
          <w:rFonts w:eastAsiaTheme="minorEastAsia" w:cs="Calibri"/>
          <w:kern w:val="2"/>
          <w:sz w:val="24"/>
          <w:szCs w:val="24"/>
          <w14:ligatures w14:val="standardContextual"/>
        </w:rPr>
        <w:t xml:space="preserve">, while assisting third parties in </w:t>
      </w:r>
      <w:r w:rsidR="005573D7" w:rsidRPr="4B880779">
        <w:rPr>
          <w:rFonts w:eastAsiaTheme="minorEastAsia" w:cs="Calibri"/>
          <w:kern w:val="2"/>
          <w:sz w:val="24"/>
          <w:szCs w:val="24"/>
          <w14:ligatures w14:val="standardContextual"/>
        </w:rPr>
        <w:t>achieving the same goals</w:t>
      </w:r>
      <w:r w:rsidR="00D7528C" w:rsidRPr="4B880779">
        <w:rPr>
          <w:rFonts w:eastAsiaTheme="minorEastAsia" w:cs="Calibri"/>
          <w:kern w:val="2"/>
          <w:sz w:val="24"/>
          <w:szCs w:val="24"/>
          <w14:ligatures w14:val="standardContextual"/>
        </w:rPr>
        <w:t>.</w:t>
      </w:r>
      <w:r w:rsidRPr="4B880779">
        <w:rPr>
          <w:rFonts w:eastAsiaTheme="minorEastAsia" w:cs="Calibri"/>
          <w:kern w:val="2"/>
          <w:sz w:val="24"/>
          <w:szCs w:val="24"/>
          <w14:ligatures w14:val="standardContextual"/>
        </w:rPr>
        <w:t xml:space="preserve"> Putting work out to tender and taking on more contractors to ensure work is carried out </w:t>
      </w:r>
      <w:r w:rsidR="24639353" w:rsidRPr="4B880779">
        <w:rPr>
          <w:rFonts w:eastAsiaTheme="minorEastAsia" w:cs="Calibri"/>
          <w:kern w:val="2"/>
          <w:sz w:val="24"/>
          <w:szCs w:val="24"/>
          <w14:ligatures w14:val="standardContextual"/>
        </w:rPr>
        <w:t xml:space="preserve">as quickly as </w:t>
      </w:r>
      <w:r w:rsidR="00945F6F" w:rsidRPr="4B880779">
        <w:rPr>
          <w:rFonts w:eastAsiaTheme="minorEastAsia" w:cs="Calibri"/>
          <w:kern w:val="2"/>
          <w:sz w:val="24"/>
          <w:szCs w:val="24"/>
          <w14:ligatures w14:val="standardContextual"/>
        </w:rPr>
        <w:t>possible, using</w:t>
      </w:r>
      <w:r w:rsidR="007F5261" w:rsidRPr="4B880779">
        <w:rPr>
          <w:rFonts w:eastAsiaTheme="minorEastAsia" w:cs="Calibri"/>
          <w:kern w:val="2"/>
          <w:sz w:val="24"/>
          <w:szCs w:val="24"/>
          <w14:ligatures w14:val="standardContextual"/>
        </w:rPr>
        <w:t xml:space="preserve"> more advanced and capable state of the art machinery </w:t>
      </w:r>
      <w:r w:rsidR="001D389A" w:rsidRPr="4B880779">
        <w:rPr>
          <w:rFonts w:eastAsiaTheme="minorEastAsia" w:cs="Calibri"/>
          <w:kern w:val="2"/>
          <w:sz w:val="24"/>
          <w:szCs w:val="24"/>
          <w14:ligatures w14:val="standardContextual"/>
        </w:rPr>
        <w:t xml:space="preserve">and methods. </w:t>
      </w:r>
    </w:p>
    <w:p w14:paraId="6AD5951A" w14:textId="77777777" w:rsidR="00225A89" w:rsidRPr="003C7829" w:rsidRDefault="00225A89" w:rsidP="00225A89">
      <w:pPr>
        <w:spacing w:after="160" w:line="259" w:lineRule="auto"/>
        <w:rPr>
          <w:rFonts w:eastAsiaTheme="minorHAnsi" w:cs="Calibri"/>
          <w:kern w:val="2"/>
          <w:sz w:val="24"/>
          <w:szCs w:val="24"/>
          <w14:ligatures w14:val="standardContextual"/>
        </w:rPr>
      </w:pPr>
      <w:r w:rsidRPr="003C7829">
        <w:rPr>
          <w:rFonts w:eastAsiaTheme="minorHAnsi" w:cs="Calibri"/>
          <w:kern w:val="2"/>
          <w:sz w:val="24"/>
          <w:szCs w:val="24"/>
          <w14:ligatures w14:val="standardContextual"/>
        </w:rPr>
        <w:t xml:space="preserve">Removing the majority (75%) of diseased trees with all arisings being removed for safe off-site disposal. </w:t>
      </w:r>
    </w:p>
    <w:p w14:paraId="4776D0D1" w14:textId="3F6F7B2D" w:rsidR="0019317B" w:rsidRDefault="00225A89" w:rsidP="001170B6">
      <w:pPr>
        <w:spacing w:after="160" w:line="259" w:lineRule="auto"/>
        <w:rPr>
          <w:rFonts w:eastAsiaTheme="minorHAnsi" w:cs="Calibri"/>
          <w:kern w:val="2"/>
          <w:sz w:val="24"/>
          <w:szCs w:val="24"/>
          <w14:ligatures w14:val="standardContextual"/>
        </w:rPr>
      </w:pPr>
      <w:r w:rsidRPr="003C7829">
        <w:rPr>
          <w:rFonts w:eastAsiaTheme="minorHAnsi" w:cs="Calibri"/>
          <w:kern w:val="2"/>
          <w:sz w:val="24"/>
          <w:szCs w:val="24"/>
          <w14:ligatures w14:val="standardContextual"/>
        </w:rPr>
        <w:t xml:space="preserve">Planning a 3:1 ratio replanting scheme to </w:t>
      </w:r>
      <w:r w:rsidR="00E97135">
        <w:rPr>
          <w:rFonts w:eastAsiaTheme="minorHAnsi" w:cs="Calibri"/>
          <w:kern w:val="2"/>
          <w:sz w:val="24"/>
          <w:szCs w:val="24"/>
          <w14:ligatures w14:val="standardContextual"/>
        </w:rPr>
        <w:t>in line with</w:t>
      </w:r>
      <w:r w:rsidRPr="003C7829">
        <w:rPr>
          <w:rFonts w:eastAsiaTheme="minorHAnsi" w:cs="Calibri"/>
          <w:kern w:val="2"/>
          <w:sz w:val="24"/>
          <w:szCs w:val="24"/>
          <w14:ligatures w14:val="standardContextual"/>
        </w:rPr>
        <w:t xml:space="preserve"> carbon policy</w:t>
      </w:r>
      <w:r w:rsidR="00E97135">
        <w:rPr>
          <w:rFonts w:eastAsiaTheme="minorHAnsi" w:cs="Calibri"/>
          <w:kern w:val="2"/>
          <w:sz w:val="24"/>
          <w:szCs w:val="24"/>
          <w14:ligatures w14:val="standardContextual"/>
        </w:rPr>
        <w:t xml:space="preserve"> and </w:t>
      </w:r>
      <w:r w:rsidR="001170B6">
        <w:rPr>
          <w:rFonts w:eastAsiaTheme="minorHAnsi" w:cs="Calibri"/>
          <w:kern w:val="2"/>
          <w:sz w:val="24"/>
          <w:szCs w:val="24"/>
          <w14:ligatures w14:val="standardContextual"/>
        </w:rPr>
        <w:t>biodiversity targets</w:t>
      </w:r>
      <w:r w:rsidRPr="003C7829">
        <w:rPr>
          <w:rFonts w:eastAsiaTheme="minorHAnsi" w:cs="Calibri"/>
          <w:kern w:val="2"/>
          <w:sz w:val="24"/>
          <w:szCs w:val="24"/>
          <w14:ligatures w14:val="standardContextual"/>
        </w:rPr>
        <w:t xml:space="preserve">. </w:t>
      </w:r>
    </w:p>
    <w:p w14:paraId="6B4D0961" w14:textId="667968DD" w:rsidR="00885F66" w:rsidRPr="00EE4BED" w:rsidRDefault="00885F66" w:rsidP="00885F66">
      <w:pPr>
        <w:pStyle w:val="ListParagraph"/>
        <w:numPr>
          <w:ilvl w:val="0"/>
          <w:numId w:val="13"/>
        </w:numPr>
        <w:spacing w:after="160" w:line="259" w:lineRule="auto"/>
        <w:rPr>
          <w:rFonts w:eastAsiaTheme="minorHAnsi" w:cs="Calibri"/>
          <w:kern w:val="2"/>
          <w:sz w:val="24"/>
          <w:szCs w:val="24"/>
          <w14:ligatures w14:val="standardContextual"/>
        </w:rPr>
      </w:pPr>
      <w:r w:rsidRPr="00EE4BED">
        <w:rPr>
          <w:rFonts w:eastAsiaTheme="minorHAnsi" w:cs="Calibri"/>
          <w:kern w:val="2"/>
          <w:sz w:val="24"/>
          <w:szCs w:val="24"/>
          <w14:ligatures w14:val="standardContextual"/>
        </w:rPr>
        <w:t xml:space="preserve">GIS Survey software and equipment </w:t>
      </w:r>
      <w:r w:rsidRPr="00EE4BED">
        <w:rPr>
          <w:rFonts w:eastAsiaTheme="minorHAnsi" w:cs="Calibri"/>
          <w:b/>
          <w:bCs/>
          <w:kern w:val="2"/>
          <w:sz w:val="24"/>
          <w:szCs w:val="24"/>
          <w14:ligatures w14:val="standardContextual"/>
        </w:rPr>
        <w:t>£5,000</w:t>
      </w:r>
    </w:p>
    <w:p w14:paraId="056DBB7D" w14:textId="77777777" w:rsidR="00885F66" w:rsidRDefault="00885F66" w:rsidP="00885F66">
      <w:pPr>
        <w:pStyle w:val="ListParagraph"/>
        <w:numPr>
          <w:ilvl w:val="0"/>
          <w:numId w:val="13"/>
        </w:numPr>
        <w:spacing w:after="160" w:line="259" w:lineRule="auto"/>
        <w:rPr>
          <w:rFonts w:eastAsiaTheme="minorHAnsi" w:cs="Calibri"/>
          <w:b/>
          <w:bCs/>
          <w:kern w:val="2"/>
          <w:sz w:val="24"/>
          <w:szCs w:val="24"/>
          <w14:ligatures w14:val="standardContextual"/>
        </w:rPr>
      </w:pPr>
      <w:r w:rsidRPr="00EE4BED">
        <w:rPr>
          <w:rFonts w:eastAsiaTheme="minorHAnsi" w:cs="Calibri"/>
          <w:kern w:val="2"/>
          <w:sz w:val="24"/>
          <w:szCs w:val="24"/>
          <w14:ligatures w14:val="standardContextual"/>
        </w:rPr>
        <w:t xml:space="preserve">Employment of two Graduate surveyors for a period of 12 months </w:t>
      </w:r>
      <w:r w:rsidRPr="00EE4BED">
        <w:rPr>
          <w:rFonts w:eastAsiaTheme="minorHAnsi" w:cs="Calibri"/>
          <w:b/>
          <w:bCs/>
          <w:kern w:val="2"/>
          <w:sz w:val="24"/>
          <w:szCs w:val="24"/>
          <w14:ligatures w14:val="standardContextual"/>
        </w:rPr>
        <w:t>£110,000</w:t>
      </w:r>
    </w:p>
    <w:p w14:paraId="7447C8DA" w14:textId="42214A9B" w:rsidR="004C14D2" w:rsidRPr="004C14D2" w:rsidRDefault="004C14D2" w:rsidP="004C14D2">
      <w:pPr>
        <w:pStyle w:val="ListParagraph"/>
        <w:numPr>
          <w:ilvl w:val="0"/>
          <w:numId w:val="13"/>
        </w:numPr>
        <w:spacing w:after="160" w:line="259" w:lineRule="auto"/>
        <w:rPr>
          <w:rFonts w:eastAsiaTheme="minorHAnsi" w:cs="Calibri"/>
          <w:b/>
          <w:bCs/>
          <w:kern w:val="2"/>
          <w:sz w:val="24"/>
          <w:szCs w:val="24"/>
          <w14:ligatures w14:val="standardContextual"/>
        </w:rPr>
      </w:pPr>
      <w:r>
        <w:rPr>
          <w:rFonts w:eastAsiaTheme="minorHAnsi" w:cs="Calibri"/>
          <w:kern w:val="2"/>
          <w:sz w:val="24"/>
          <w:szCs w:val="24"/>
          <w14:ligatures w14:val="standardContextual"/>
        </w:rPr>
        <w:t>Assistant Tree &amp; Woodlands Officer</w:t>
      </w:r>
      <w:r w:rsidRPr="00E42DEF">
        <w:rPr>
          <w:rFonts w:eastAsiaTheme="minorHAnsi" w:cs="Calibri"/>
          <w:b/>
          <w:bCs/>
          <w:kern w:val="2"/>
          <w:sz w:val="24"/>
          <w:szCs w:val="24"/>
          <w14:ligatures w14:val="standardContextual"/>
        </w:rPr>
        <w:t xml:space="preserve"> </w:t>
      </w:r>
      <w:r>
        <w:rPr>
          <w:rFonts w:eastAsiaTheme="minorHAnsi" w:cs="Calibri"/>
          <w:b/>
          <w:bCs/>
          <w:kern w:val="2"/>
          <w:sz w:val="24"/>
          <w:szCs w:val="24"/>
          <w14:ligatures w14:val="standardContextual"/>
        </w:rPr>
        <w:t>£150,000</w:t>
      </w:r>
      <w:r>
        <w:rPr>
          <w:rFonts w:eastAsiaTheme="minorHAnsi" w:cs="Calibri"/>
          <w:kern w:val="2"/>
          <w:sz w:val="24"/>
          <w:szCs w:val="24"/>
          <w14:ligatures w14:val="standardContextual"/>
        </w:rPr>
        <w:t xml:space="preserve"> (</w:t>
      </w:r>
      <w:r w:rsidRPr="00E42DEF">
        <w:rPr>
          <w:rFonts w:eastAsiaTheme="minorHAnsi" w:cs="Calibri"/>
          <w:kern w:val="2"/>
          <w:sz w:val="24"/>
          <w:szCs w:val="24"/>
          <w14:ligatures w14:val="standardContextual"/>
        </w:rPr>
        <w:t>£50,000 p/a</w:t>
      </w:r>
      <w:r>
        <w:rPr>
          <w:rFonts w:eastAsiaTheme="minorHAnsi" w:cs="Calibri"/>
          <w:kern w:val="2"/>
          <w:sz w:val="24"/>
          <w:szCs w:val="24"/>
          <w14:ligatures w14:val="standardContextual"/>
        </w:rPr>
        <w:t xml:space="preserve"> x 3 years)</w:t>
      </w:r>
    </w:p>
    <w:p w14:paraId="5B92BDA2" w14:textId="23479566" w:rsidR="00BE26A1" w:rsidRDefault="00885F66" w:rsidP="008667B0">
      <w:pPr>
        <w:pStyle w:val="ListParagraph"/>
        <w:numPr>
          <w:ilvl w:val="0"/>
          <w:numId w:val="13"/>
        </w:numPr>
        <w:spacing w:after="160" w:line="259" w:lineRule="auto"/>
        <w:rPr>
          <w:rFonts w:eastAsiaTheme="minorHAnsi" w:cs="Calibri"/>
          <w:b/>
          <w:bCs/>
          <w:kern w:val="2"/>
          <w:sz w:val="24"/>
          <w:szCs w:val="24"/>
          <w14:ligatures w14:val="standardContextual"/>
        </w:rPr>
      </w:pPr>
      <w:r w:rsidRPr="00BE26A1">
        <w:rPr>
          <w:rFonts w:eastAsiaTheme="minorHAnsi" w:cs="Calibri"/>
          <w:kern w:val="2"/>
          <w:sz w:val="24"/>
          <w:szCs w:val="24"/>
          <w14:ligatures w14:val="standardContextual"/>
        </w:rPr>
        <w:t xml:space="preserve">Vehicle hire </w:t>
      </w:r>
      <w:r w:rsidRPr="00BE26A1">
        <w:rPr>
          <w:rFonts w:eastAsiaTheme="minorHAnsi" w:cs="Calibri"/>
          <w:b/>
          <w:bCs/>
          <w:kern w:val="2"/>
          <w:sz w:val="24"/>
          <w:szCs w:val="24"/>
          <w14:ligatures w14:val="standardContextual"/>
        </w:rPr>
        <w:t>£4,000</w:t>
      </w:r>
      <w:r w:rsidR="00945242" w:rsidRPr="00945242">
        <w:rPr>
          <w:rFonts w:eastAsiaTheme="minorEastAsia" w:cs="Calibri"/>
          <w:kern w:val="2"/>
          <w:sz w:val="24"/>
          <w:szCs w:val="24"/>
          <w14:ligatures w14:val="standardContextual"/>
        </w:rPr>
        <w:t xml:space="preserve"> </w:t>
      </w:r>
      <w:r w:rsidR="00945242" w:rsidRPr="4080CC20">
        <w:rPr>
          <w:rFonts w:eastAsiaTheme="minorEastAsia" w:cs="Calibri"/>
          <w:kern w:val="2"/>
          <w:sz w:val="24"/>
          <w:szCs w:val="24"/>
          <w14:ligatures w14:val="standardContextual"/>
        </w:rPr>
        <w:t xml:space="preserve">for </w:t>
      </w:r>
      <w:proofErr w:type="gramStart"/>
      <w:r w:rsidR="00945242" w:rsidRPr="4080CC20">
        <w:rPr>
          <w:rFonts w:eastAsiaTheme="minorEastAsia" w:cs="Calibri"/>
          <w:kern w:val="2"/>
          <w:sz w:val="24"/>
          <w:szCs w:val="24"/>
          <w14:ligatures w14:val="standardContextual"/>
        </w:rPr>
        <w:t>12 month</w:t>
      </w:r>
      <w:proofErr w:type="gramEnd"/>
      <w:r w:rsidR="00945242" w:rsidRPr="4080CC20">
        <w:rPr>
          <w:rFonts w:eastAsiaTheme="minorEastAsia" w:cs="Calibri"/>
          <w:kern w:val="2"/>
          <w:sz w:val="24"/>
          <w:szCs w:val="24"/>
          <w14:ligatures w14:val="standardContextual"/>
        </w:rPr>
        <w:t xml:space="preserve"> survey period.</w:t>
      </w:r>
    </w:p>
    <w:p w14:paraId="3EE63E84" w14:textId="0EB2FFD9" w:rsidR="00D978E5" w:rsidRPr="00D978E5" w:rsidRDefault="002F5CB9" w:rsidP="00231F54">
      <w:pPr>
        <w:pStyle w:val="ListParagraph"/>
        <w:numPr>
          <w:ilvl w:val="0"/>
          <w:numId w:val="13"/>
        </w:numPr>
        <w:spacing w:after="160" w:line="259" w:lineRule="auto"/>
        <w:rPr>
          <w:rFonts w:eastAsiaTheme="minorHAnsi" w:cs="Calibri"/>
          <w:b/>
          <w:bCs/>
          <w:kern w:val="2"/>
          <w:sz w:val="24"/>
          <w:szCs w:val="24"/>
          <w14:ligatures w14:val="standardContextual"/>
        </w:rPr>
      </w:pPr>
      <w:r w:rsidRPr="002F5CB9">
        <w:rPr>
          <w:rFonts w:eastAsiaTheme="minorHAnsi" w:cs="Calibri"/>
          <w:kern w:val="2"/>
          <w:sz w:val="24"/>
          <w:szCs w:val="24"/>
          <w14:ligatures w14:val="standardContextual"/>
        </w:rPr>
        <w:t>R</w:t>
      </w:r>
      <w:r w:rsidR="00DC6394" w:rsidRPr="002F5CB9">
        <w:rPr>
          <w:rFonts w:eastAsiaTheme="minorHAnsi" w:cs="Calibri"/>
          <w:kern w:val="2"/>
          <w:sz w:val="24"/>
          <w:szCs w:val="24"/>
          <w14:ligatures w14:val="standardContextual"/>
        </w:rPr>
        <w:t>emoval of all</w:t>
      </w:r>
      <w:r w:rsidR="00C81DB6" w:rsidRPr="002F5CB9">
        <w:rPr>
          <w:rFonts w:eastAsiaTheme="minorHAnsi" w:cs="Calibri"/>
          <w:kern w:val="2"/>
          <w:sz w:val="24"/>
          <w:szCs w:val="24"/>
          <w14:ligatures w14:val="standardContextual"/>
        </w:rPr>
        <w:t xml:space="preserve"> risk Ash trees within all PKC </w:t>
      </w:r>
      <w:r w:rsidR="00937695" w:rsidRPr="002F5CB9">
        <w:rPr>
          <w:rFonts w:eastAsiaTheme="minorHAnsi" w:cs="Calibri"/>
          <w:kern w:val="2"/>
          <w:sz w:val="24"/>
          <w:szCs w:val="24"/>
          <w14:ligatures w14:val="standardContextual"/>
        </w:rPr>
        <w:t>public areas</w:t>
      </w:r>
      <w:r w:rsidRPr="002F5CB9">
        <w:rPr>
          <w:rFonts w:eastAsiaTheme="minorHAnsi" w:cs="Calibri"/>
          <w:kern w:val="2"/>
          <w:sz w:val="24"/>
          <w:szCs w:val="24"/>
          <w14:ligatures w14:val="standardContextual"/>
        </w:rPr>
        <w:t xml:space="preserve"> </w:t>
      </w:r>
      <w:r w:rsidRPr="002F5CB9">
        <w:rPr>
          <w:rFonts w:cs="Calibri"/>
          <w:b/>
          <w:bCs/>
          <w:sz w:val="24"/>
          <w:szCs w:val="24"/>
        </w:rPr>
        <w:t>£1,890,0</w:t>
      </w:r>
      <w:r w:rsidR="00BF1300">
        <w:rPr>
          <w:rFonts w:cs="Calibri"/>
          <w:b/>
          <w:bCs/>
          <w:sz w:val="24"/>
          <w:szCs w:val="24"/>
        </w:rPr>
        <w:t>00</w:t>
      </w:r>
    </w:p>
    <w:p w14:paraId="0BAD6E64" w14:textId="77777777" w:rsidR="007E4D01" w:rsidRDefault="00D978E5" w:rsidP="007E4D01">
      <w:pPr>
        <w:pStyle w:val="ListParagraph"/>
        <w:spacing w:after="160" w:line="259" w:lineRule="auto"/>
        <w:rPr>
          <w:rFonts w:eastAsiaTheme="minorHAnsi" w:cs="Calibri"/>
          <w:kern w:val="2"/>
          <w:sz w:val="24"/>
          <w:szCs w:val="24"/>
          <w14:ligatures w14:val="standardContextual"/>
        </w:rPr>
      </w:pPr>
      <w:r>
        <w:rPr>
          <w:rFonts w:cs="Calibri"/>
          <w:b/>
          <w:bCs/>
          <w:sz w:val="24"/>
          <w:szCs w:val="24"/>
        </w:rPr>
        <w:t>(</w:t>
      </w:r>
      <w:r w:rsidR="002F5CB9" w:rsidRPr="00D978E5">
        <w:rPr>
          <w:rFonts w:eastAsiaTheme="minorHAnsi" w:cs="Calibri"/>
          <w:kern w:val="2"/>
          <w:sz w:val="24"/>
          <w:szCs w:val="24"/>
          <w14:ligatures w14:val="standardContextual"/>
        </w:rPr>
        <w:t>In</w:t>
      </w:r>
      <w:r w:rsidRPr="00D978E5">
        <w:rPr>
          <w:rFonts w:eastAsiaTheme="minorHAnsi" w:cs="Calibri"/>
          <w:kern w:val="2"/>
          <w:sz w:val="24"/>
          <w:szCs w:val="24"/>
          <w14:ligatures w14:val="standardContextual"/>
        </w:rPr>
        <w:t>cludes the r</w:t>
      </w:r>
      <w:r w:rsidR="00937695" w:rsidRPr="00D978E5">
        <w:rPr>
          <w:rFonts w:eastAsiaTheme="minorHAnsi" w:cs="Calibri"/>
          <w:kern w:val="2"/>
          <w:sz w:val="24"/>
          <w:szCs w:val="24"/>
          <w14:ligatures w14:val="standardContextual"/>
        </w:rPr>
        <w:t xml:space="preserve">emoval of all arisings </w:t>
      </w:r>
      <w:r w:rsidR="00A542D3" w:rsidRPr="00D978E5">
        <w:rPr>
          <w:rFonts w:eastAsiaTheme="minorHAnsi" w:cs="Calibri"/>
          <w:kern w:val="2"/>
          <w:sz w:val="24"/>
          <w:szCs w:val="24"/>
          <w14:ligatures w14:val="standardContextual"/>
        </w:rPr>
        <w:t xml:space="preserve">and disposal </w:t>
      </w:r>
      <w:r w:rsidR="005E6FA6" w:rsidRPr="00D978E5">
        <w:rPr>
          <w:rFonts w:eastAsiaTheme="minorHAnsi" w:cs="Calibri"/>
          <w:kern w:val="2"/>
          <w:sz w:val="24"/>
          <w:szCs w:val="24"/>
          <w14:ligatures w14:val="standardContextual"/>
        </w:rPr>
        <w:t>in bio safe areas</w:t>
      </w:r>
      <w:r w:rsidR="00331D30" w:rsidRPr="00D978E5">
        <w:rPr>
          <w:rFonts w:eastAsiaTheme="minorHAnsi" w:cs="Calibri"/>
          <w:kern w:val="2"/>
          <w:sz w:val="24"/>
          <w:szCs w:val="24"/>
          <w14:ligatures w14:val="standardContextual"/>
        </w:rPr>
        <w:t xml:space="preserve">. Bringing in a wider contractor resource </w:t>
      </w:r>
      <w:r w:rsidR="00385165" w:rsidRPr="00D978E5">
        <w:rPr>
          <w:rFonts w:eastAsiaTheme="minorHAnsi" w:cs="Calibri"/>
          <w:kern w:val="2"/>
          <w:sz w:val="24"/>
          <w:szCs w:val="24"/>
          <w14:ligatures w14:val="standardContextual"/>
        </w:rPr>
        <w:t xml:space="preserve">to carry out operations </w:t>
      </w:r>
      <w:r w:rsidR="001273B1" w:rsidRPr="00D978E5">
        <w:rPr>
          <w:rFonts w:eastAsiaTheme="minorHAnsi" w:cs="Calibri"/>
          <w:kern w:val="2"/>
          <w:sz w:val="24"/>
          <w:szCs w:val="24"/>
          <w14:ligatures w14:val="standardContextual"/>
        </w:rPr>
        <w:t xml:space="preserve">in a shorter timescale. Carrying out more resilience work in woodland areas to </w:t>
      </w:r>
      <w:r w:rsidR="00F93E85" w:rsidRPr="00D978E5">
        <w:rPr>
          <w:rFonts w:eastAsiaTheme="minorHAnsi" w:cs="Calibri"/>
          <w:kern w:val="2"/>
          <w:sz w:val="24"/>
          <w:szCs w:val="24"/>
          <w14:ligatures w14:val="standardContextual"/>
        </w:rPr>
        <w:t>ensure core paths are without tree falling range.</w:t>
      </w:r>
      <w:r w:rsidR="005E6FA6" w:rsidRPr="00D978E5">
        <w:rPr>
          <w:rFonts w:eastAsiaTheme="minorHAnsi" w:cs="Calibri"/>
          <w:kern w:val="2"/>
          <w:sz w:val="24"/>
          <w:szCs w:val="24"/>
          <w14:ligatures w14:val="standardContextual"/>
        </w:rPr>
        <w:t xml:space="preserve"> </w:t>
      </w:r>
      <w:r w:rsidR="00446E9B" w:rsidRPr="00D978E5">
        <w:rPr>
          <w:rFonts w:eastAsiaTheme="minorHAnsi" w:cs="Calibri"/>
          <w:kern w:val="2"/>
          <w:sz w:val="24"/>
          <w:szCs w:val="24"/>
          <w14:ligatures w14:val="standardContextual"/>
        </w:rPr>
        <w:t>Subsidising Traffic / Road mana</w:t>
      </w:r>
      <w:r w:rsidR="00A61BE1" w:rsidRPr="00D978E5">
        <w:rPr>
          <w:rFonts w:eastAsiaTheme="minorHAnsi" w:cs="Calibri"/>
          <w:kern w:val="2"/>
          <w:sz w:val="24"/>
          <w:szCs w:val="24"/>
          <w14:ligatures w14:val="standardContextual"/>
        </w:rPr>
        <w:t xml:space="preserve">gement to assist private </w:t>
      </w:r>
      <w:r>
        <w:rPr>
          <w:rFonts w:eastAsiaTheme="minorHAnsi" w:cs="Calibri"/>
          <w:kern w:val="2"/>
          <w:sz w:val="24"/>
          <w:szCs w:val="24"/>
          <w14:ligatures w14:val="standardContextual"/>
        </w:rPr>
        <w:t>landowners</w:t>
      </w:r>
      <w:r w:rsidR="00A61BE1" w:rsidRPr="00D978E5">
        <w:rPr>
          <w:rFonts w:eastAsiaTheme="minorHAnsi" w:cs="Calibri"/>
          <w:kern w:val="2"/>
          <w:sz w:val="24"/>
          <w:szCs w:val="24"/>
          <w14:ligatures w14:val="standardContextual"/>
        </w:rPr>
        <w:t xml:space="preserve"> with diseased tree removal.</w:t>
      </w:r>
      <w:r>
        <w:rPr>
          <w:rFonts w:eastAsiaTheme="minorHAnsi" w:cs="Calibri"/>
          <w:kern w:val="2"/>
          <w:sz w:val="24"/>
          <w:szCs w:val="24"/>
          <w14:ligatures w14:val="standardContextual"/>
        </w:rPr>
        <w:t>)</w:t>
      </w:r>
    </w:p>
    <w:p w14:paraId="56E3585E" w14:textId="77777777" w:rsidR="007E4D01" w:rsidRPr="00EE4BED" w:rsidRDefault="007E4D01" w:rsidP="29496CC9">
      <w:pPr>
        <w:pStyle w:val="ListParagraph"/>
        <w:numPr>
          <w:ilvl w:val="0"/>
          <w:numId w:val="13"/>
        </w:numPr>
        <w:spacing w:after="160" w:line="259" w:lineRule="auto"/>
        <w:rPr>
          <w:rFonts w:eastAsiaTheme="minorEastAsia" w:cs="Calibri"/>
          <w:b/>
          <w:bCs/>
          <w:kern w:val="2"/>
          <w:sz w:val="24"/>
          <w:szCs w:val="24"/>
          <w14:ligatures w14:val="standardContextual"/>
        </w:rPr>
      </w:pPr>
      <w:r w:rsidRPr="29496CC9">
        <w:rPr>
          <w:rFonts w:eastAsiaTheme="minorEastAsia" w:cs="Calibri"/>
          <w:kern w:val="2"/>
          <w:sz w:val="24"/>
          <w:szCs w:val="24"/>
          <w14:ligatures w14:val="standardContextual"/>
        </w:rPr>
        <w:t xml:space="preserve">Replanting at a near 3:1 ratio where </w:t>
      </w:r>
      <w:r w:rsidR="307E3D27" w:rsidRPr="29496CC9">
        <w:rPr>
          <w:rFonts w:eastAsiaTheme="minorEastAsia" w:cs="Calibri"/>
          <w:kern w:val="2"/>
          <w:sz w:val="24"/>
          <w:szCs w:val="24"/>
          <w14:ligatures w14:val="standardContextual"/>
        </w:rPr>
        <w:t>possible £</w:t>
      </w:r>
      <w:r w:rsidRPr="29496CC9">
        <w:rPr>
          <w:rFonts w:eastAsiaTheme="minorEastAsia" w:cs="Calibri"/>
          <w:b/>
          <w:bCs/>
          <w:kern w:val="2"/>
          <w:sz w:val="24"/>
          <w:szCs w:val="24"/>
          <w14:ligatures w14:val="standardContextual"/>
        </w:rPr>
        <w:t>41,000</w:t>
      </w:r>
    </w:p>
    <w:p w14:paraId="1A38A80D" w14:textId="1D63F235" w:rsidR="003B6B0F" w:rsidRPr="002A29B9" w:rsidRDefault="005B3A2C" w:rsidP="000D16C4">
      <w:pPr>
        <w:jc w:val="right"/>
        <w:rPr>
          <w:rFonts w:cs="Calibri"/>
          <w:sz w:val="24"/>
          <w:szCs w:val="24"/>
          <w:u w:val="single"/>
        </w:rPr>
      </w:pPr>
      <w:r w:rsidRPr="002A29B9">
        <w:rPr>
          <w:rFonts w:cs="Calibri"/>
          <w:b/>
          <w:bCs/>
          <w:sz w:val="24"/>
          <w:szCs w:val="24"/>
          <w:u w:val="single"/>
        </w:rPr>
        <w:t xml:space="preserve">Total Estimated Cost </w:t>
      </w:r>
      <w:r w:rsidR="007E4D01">
        <w:rPr>
          <w:rFonts w:cs="Calibri"/>
          <w:b/>
          <w:bCs/>
          <w:sz w:val="24"/>
          <w:szCs w:val="24"/>
          <w:u w:val="single"/>
        </w:rPr>
        <w:t>£</w:t>
      </w:r>
      <w:r w:rsidRPr="002A29B9">
        <w:rPr>
          <w:rFonts w:cs="Calibri"/>
          <w:b/>
          <w:bCs/>
          <w:sz w:val="24"/>
          <w:szCs w:val="24"/>
          <w:u w:val="single"/>
        </w:rPr>
        <w:t>2</w:t>
      </w:r>
      <w:r w:rsidR="002A29B9" w:rsidRPr="002A29B9">
        <w:rPr>
          <w:rFonts w:cs="Calibri"/>
          <w:b/>
          <w:bCs/>
          <w:sz w:val="24"/>
          <w:szCs w:val="24"/>
          <w:u w:val="single"/>
        </w:rPr>
        <w:t>,</w:t>
      </w:r>
      <w:r w:rsidR="008C341B">
        <w:rPr>
          <w:rFonts w:cs="Calibri"/>
          <w:b/>
          <w:bCs/>
          <w:sz w:val="24"/>
          <w:szCs w:val="24"/>
          <w:u w:val="single"/>
        </w:rPr>
        <w:t>2</w:t>
      </w:r>
      <w:r w:rsidR="00765286">
        <w:rPr>
          <w:rFonts w:cs="Calibri"/>
          <w:b/>
          <w:bCs/>
          <w:sz w:val="24"/>
          <w:szCs w:val="24"/>
          <w:u w:val="single"/>
        </w:rPr>
        <w:t>00,000</w:t>
      </w:r>
    </w:p>
    <w:sectPr w:rsidR="003B6B0F" w:rsidRPr="002A29B9" w:rsidSect="003260FB">
      <w:headerReference w:type="even" r:id="rId33"/>
      <w:headerReference w:type="default" r:id="rId34"/>
      <w:footerReference w:type="even" r:id="rId35"/>
      <w:footerReference w:type="default" r:id="rId36"/>
      <w:headerReference w:type="first" r:id="rId37"/>
      <w:footerReference w:type="first" r:id="rId38"/>
      <w:pgSz w:w="11906" w:h="16838" w:code="9"/>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Andy Clegg" w:date="2025-03-10T14:54:00Z" w:initials="AC">
    <w:p w14:paraId="68364765" w14:textId="59B54BCF" w:rsidR="00C908C4" w:rsidRDefault="00C908C4" w:rsidP="00C908C4">
      <w:pPr>
        <w:pStyle w:val="CommentText"/>
      </w:pPr>
      <w:r>
        <w:rPr>
          <w:rStyle w:val="CommentReference"/>
        </w:rPr>
        <w:annotationRef/>
      </w:r>
      <w:r w:rsidRPr="7DAFBA58">
        <w:t>Should the Impacts not come before the General Management Approach - one follows the other?</w:t>
      </w:r>
    </w:p>
  </w:comment>
  <w:comment w:id="47" w:author="Andy Clegg" w:date="2025-03-04T13:07:00Z" w:initials="AC">
    <w:p w14:paraId="38EB811A" w14:textId="3CBE5308" w:rsidR="003400B2" w:rsidRDefault="003400B2">
      <w:pPr>
        <w:pStyle w:val="CommentText"/>
      </w:pPr>
      <w:r>
        <w:rPr>
          <w:rStyle w:val="CommentReference"/>
        </w:rPr>
        <w:annotationRef/>
      </w:r>
      <w:r w:rsidRPr="1215F97C">
        <w:t>You need to be more specific about who will manage the roadside tree processes and tree contractors and what posts vehicles etc are needed.  Are there any follow up surveys?  Is there a role for volunteer groups.</w:t>
      </w:r>
    </w:p>
  </w:comment>
  <w:comment w:id="48" w:author="Calum Bachell" w:date="2025-03-05T14:35:00Z" w:initials="CB">
    <w:p w14:paraId="231755C3" w14:textId="77777777" w:rsidR="00884AFD" w:rsidRDefault="00884AFD" w:rsidP="00884AFD">
      <w:pPr>
        <w:pStyle w:val="CommentText"/>
      </w:pPr>
      <w:r>
        <w:rPr>
          <w:rStyle w:val="CommentReference"/>
        </w:rPr>
        <w:annotationRef/>
      </w:r>
      <w:r>
        <w:t>Clarification given and section on volunteers/public reporting added. Also included now are trees by railways</w:t>
      </w:r>
    </w:p>
  </w:comment>
  <w:comment w:id="53" w:author="Andy Clegg" w:date="2025-03-04T12:56:00Z" w:initials="AC">
    <w:p w14:paraId="2F8B5248" w14:textId="45710DD5" w:rsidR="003400B2" w:rsidRDefault="003400B2">
      <w:pPr>
        <w:pStyle w:val="CommentText"/>
      </w:pPr>
      <w:r>
        <w:rPr>
          <w:rStyle w:val="CommentReference"/>
        </w:rPr>
        <w:annotationRef/>
      </w:r>
      <w:r w:rsidRPr="17AC1F39">
        <w:t>Would it be easier to read if the table was reorientated with the years down the side and text boxes running horizontally</w:t>
      </w:r>
    </w:p>
  </w:comment>
  <w:comment w:id="54" w:author="Andy Clegg" w:date="2025-03-10T11:06:00Z" w:initials="AC">
    <w:p w14:paraId="77BCE0C8" w14:textId="68D86212" w:rsidR="008667B0" w:rsidRDefault="008667B0">
      <w:pPr>
        <w:pStyle w:val="CommentText"/>
      </w:pPr>
      <w:r>
        <w:rPr>
          <w:rStyle w:val="CommentReference"/>
        </w:rPr>
        <w:annotationRef/>
      </w:r>
      <w:r w:rsidRPr="01AF647E">
        <w:t>How are you proposing to resource all this work on top of the day job for each year?</w:t>
      </w:r>
    </w:p>
  </w:comment>
  <w:comment w:id="55" w:author="Calum Bachell" w:date="2025-03-13T18:07:00Z" w:initials="CB">
    <w:p w14:paraId="7A4A7973" w14:textId="77777777" w:rsidR="006B6720" w:rsidRDefault="006B6720" w:rsidP="006B6720">
      <w:pPr>
        <w:pStyle w:val="CommentText"/>
      </w:pPr>
      <w:r>
        <w:rPr>
          <w:rStyle w:val="CommentReference"/>
        </w:rPr>
        <w:annotationRef/>
      </w:r>
      <w:r>
        <w:t>Added assistant tree officer to manage &amp; coordinate grad trainees, procurement and landowner notifications</w:t>
      </w:r>
    </w:p>
  </w:comment>
  <w:comment w:id="57" w:author="Andy Clegg" w:date="2025-03-04T13:01:00Z" w:initials="AC">
    <w:p w14:paraId="1657C654" w14:textId="25F5A2EC" w:rsidR="003400B2" w:rsidRDefault="003400B2">
      <w:pPr>
        <w:pStyle w:val="CommentText"/>
      </w:pPr>
      <w:r>
        <w:rPr>
          <w:rStyle w:val="CommentReference"/>
        </w:rPr>
        <w:annotationRef/>
      </w:r>
      <w:r w:rsidRPr="03B8CC9A">
        <w:t>Appendix 2 is missing</w:t>
      </w:r>
    </w:p>
  </w:comment>
  <w:comment w:id="62" w:author="Andy Clegg" w:date="2025-03-04T13:00:00Z" w:initials="AC">
    <w:p w14:paraId="6A6AE0C3" w14:textId="5760B986" w:rsidR="003400B2" w:rsidRDefault="003400B2">
      <w:pPr>
        <w:pStyle w:val="CommentText"/>
      </w:pPr>
      <w:r>
        <w:rPr>
          <w:rStyle w:val="CommentReference"/>
        </w:rPr>
        <w:annotationRef/>
      </w:r>
      <w:r w:rsidRPr="31BF3361">
        <w:t>Any appendices and there relevance should be included in the report.  In terms of the Options for Action it needs to be clear which option we are recommending and why.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8364765" w15:done="1"/>
  <w15:commentEx w15:paraId="38EB811A" w15:done="1"/>
  <w15:commentEx w15:paraId="231755C3" w15:paraIdParent="38EB811A" w15:done="1"/>
  <w15:commentEx w15:paraId="2F8B5248" w15:done="1"/>
  <w15:commentEx w15:paraId="77BCE0C8" w15:done="1"/>
  <w15:commentEx w15:paraId="7A4A7973" w15:paraIdParent="77BCE0C8" w15:done="1"/>
  <w15:commentEx w15:paraId="1657C654" w15:done="1"/>
  <w15:commentEx w15:paraId="6A6AE0C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B6BF97" w16cex:dateUtc="2025-03-10T14:54:00Z"/>
  <w16cex:commentExtensible w16cex:durableId="1750810E" w16cex:dateUtc="2025-03-04T13:07:00Z"/>
  <w16cex:commentExtensible w16cex:durableId="499DCA4B" w16cex:dateUtc="2025-03-05T14:35:00Z"/>
  <w16cex:commentExtensible w16cex:durableId="2408A928" w16cex:dateUtc="2025-03-04T12:56:00Z"/>
  <w16cex:commentExtensible w16cex:durableId="4894B064" w16cex:dateUtc="2025-03-10T11:06:00Z"/>
  <w16cex:commentExtensible w16cex:durableId="4CF58909" w16cex:dateUtc="2025-03-13T18:07:00Z"/>
  <w16cex:commentExtensible w16cex:durableId="5C0BEE5F" w16cex:dateUtc="2025-03-04T13:01:00Z"/>
  <w16cex:commentExtensible w16cex:durableId="6BBC9C5C" w16cex:dateUtc="2025-03-04T1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364765" w16cid:durableId="62B6BF97"/>
  <w16cid:commentId w16cid:paraId="38EB811A" w16cid:durableId="1750810E"/>
  <w16cid:commentId w16cid:paraId="231755C3" w16cid:durableId="499DCA4B"/>
  <w16cid:commentId w16cid:paraId="2F8B5248" w16cid:durableId="2408A928"/>
  <w16cid:commentId w16cid:paraId="77BCE0C8" w16cid:durableId="4894B064"/>
  <w16cid:commentId w16cid:paraId="7A4A7973" w16cid:durableId="4CF58909"/>
  <w16cid:commentId w16cid:paraId="1657C654" w16cid:durableId="5C0BEE5F"/>
  <w16cid:commentId w16cid:paraId="6A6AE0C3" w16cid:durableId="6BBC9C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FE1B2" w14:textId="77777777" w:rsidR="0018177A" w:rsidRDefault="0018177A" w:rsidP="00A46EE1">
      <w:pPr>
        <w:spacing w:after="0" w:line="240" w:lineRule="auto"/>
      </w:pPr>
      <w:r>
        <w:separator/>
      </w:r>
    </w:p>
  </w:endnote>
  <w:endnote w:type="continuationSeparator" w:id="0">
    <w:p w14:paraId="51D80FB2" w14:textId="77777777" w:rsidR="0018177A" w:rsidRDefault="0018177A" w:rsidP="00A46EE1">
      <w:pPr>
        <w:spacing w:after="0" w:line="240" w:lineRule="auto"/>
      </w:pPr>
      <w:r>
        <w:continuationSeparator/>
      </w:r>
    </w:p>
  </w:endnote>
  <w:endnote w:type="continuationNotice" w:id="1">
    <w:p w14:paraId="4FF0BAB0" w14:textId="77777777" w:rsidR="0018177A" w:rsidRDefault="001817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7DE78" w14:textId="77777777" w:rsidR="006230E5" w:rsidRDefault="006230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7193673"/>
      <w:docPartObj>
        <w:docPartGallery w:val="Page Numbers (Bottom of Page)"/>
        <w:docPartUnique/>
      </w:docPartObj>
    </w:sdtPr>
    <w:sdtEndPr>
      <w:rPr>
        <w:noProof/>
      </w:rPr>
    </w:sdtEndPr>
    <w:sdtContent>
      <w:p w14:paraId="2C77335C" w14:textId="007059BB" w:rsidR="003260FB" w:rsidRDefault="003260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77F434" w14:textId="77777777" w:rsidR="00A46EE1" w:rsidRDefault="00A46E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75E47" w14:textId="77777777" w:rsidR="006230E5" w:rsidRDefault="006230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FAC25" w14:textId="77777777" w:rsidR="0018177A" w:rsidRDefault="0018177A" w:rsidP="00A46EE1">
      <w:pPr>
        <w:spacing w:after="0" w:line="240" w:lineRule="auto"/>
      </w:pPr>
      <w:r>
        <w:separator/>
      </w:r>
    </w:p>
  </w:footnote>
  <w:footnote w:type="continuationSeparator" w:id="0">
    <w:p w14:paraId="202AB61D" w14:textId="77777777" w:rsidR="0018177A" w:rsidRDefault="0018177A" w:rsidP="00A46EE1">
      <w:pPr>
        <w:spacing w:after="0" w:line="240" w:lineRule="auto"/>
      </w:pPr>
      <w:r>
        <w:continuationSeparator/>
      </w:r>
    </w:p>
  </w:footnote>
  <w:footnote w:type="continuationNotice" w:id="1">
    <w:p w14:paraId="10237645" w14:textId="77777777" w:rsidR="0018177A" w:rsidRDefault="001817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8D635" w14:textId="77777777" w:rsidR="006230E5" w:rsidRDefault="006230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E832A" w14:textId="67BA271F" w:rsidR="00A46EE1" w:rsidRDefault="00A46E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9F43" w14:textId="4C507905" w:rsidR="006230E5" w:rsidRDefault="006230E5">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yBjZ7XaJ" int2:invalidationBookmarkName="" int2:hashCode="Ce8OlaQ3S3gAaD" int2:id="LrsJQ8f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AF0A"/>
    <w:multiLevelType w:val="hybridMultilevel"/>
    <w:tmpl w:val="9E5A5064"/>
    <w:lvl w:ilvl="0" w:tplc="047E9C10">
      <w:start w:val="1"/>
      <w:numFmt w:val="bullet"/>
      <w:lvlText w:val=""/>
      <w:lvlJc w:val="left"/>
      <w:pPr>
        <w:ind w:left="720" w:hanging="360"/>
      </w:pPr>
      <w:rPr>
        <w:rFonts w:ascii="Symbol" w:hAnsi="Symbol" w:hint="default"/>
      </w:rPr>
    </w:lvl>
    <w:lvl w:ilvl="1" w:tplc="A73A01E6">
      <w:start w:val="1"/>
      <w:numFmt w:val="bullet"/>
      <w:lvlText w:val="o"/>
      <w:lvlJc w:val="left"/>
      <w:pPr>
        <w:ind w:left="1440" w:hanging="360"/>
      </w:pPr>
      <w:rPr>
        <w:rFonts w:ascii="Courier New" w:hAnsi="Courier New" w:hint="default"/>
      </w:rPr>
    </w:lvl>
    <w:lvl w:ilvl="2" w:tplc="51582E42">
      <w:start w:val="1"/>
      <w:numFmt w:val="bullet"/>
      <w:lvlText w:val=""/>
      <w:lvlJc w:val="left"/>
      <w:pPr>
        <w:ind w:left="2160" w:hanging="360"/>
      </w:pPr>
      <w:rPr>
        <w:rFonts w:ascii="Wingdings" w:hAnsi="Wingdings" w:hint="default"/>
      </w:rPr>
    </w:lvl>
    <w:lvl w:ilvl="3" w:tplc="F6E2D930">
      <w:start w:val="1"/>
      <w:numFmt w:val="bullet"/>
      <w:lvlText w:val=""/>
      <w:lvlJc w:val="left"/>
      <w:pPr>
        <w:ind w:left="2880" w:hanging="360"/>
      </w:pPr>
      <w:rPr>
        <w:rFonts w:ascii="Symbol" w:hAnsi="Symbol" w:hint="default"/>
      </w:rPr>
    </w:lvl>
    <w:lvl w:ilvl="4" w:tplc="90267910">
      <w:start w:val="1"/>
      <w:numFmt w:val="bullet"/>
      <w:lvlText w:val="o"/>
      <w:lvlJc w:val="left"/>
      <w:pPr>
        <w:ind w:left="3600" w:hanging="360"/>
      </w:pPr>
      <w:rPr>
        <w:rFonts w:ascii="Courier New" w:hAnsi="Courier New" w:hint="default"/>
      </w:rPr>
    </w:lvl>
    <w:lvl w:ilvl="5" w:tplc="E11EBF4C">
      <w:start w:val="1"/>
      <w:numFmt w:val="bullet"/>
      <w:lvlText w:val=""/>
      <w:lvlJc w:val="left"/>
      <w:pPr>
        <w:ind w:left="4320" w:hanging="360"/>
      </w:pPr>
      <w:rPr>
        <w:rFonts w:ascii="Wingdings" w:hAnsi="Wingdings" w:hint="default"/>
      </w:rPr>
    </w:lvl>
    <w:lvl w:ilvl="6" w:tplc="6A7EDE98">
      <w:start w:val="1"/>
      <w:numFmt w:val="bullet"/>
      <w:lvlText w:val=""/>
      <w:lvlJc w:val="left"/>
      <w:pPr>
        <w:ind w:left="5040" w:hanging="360"/>
      </w:pPr>
      <w:rPr>
        <w:rFonts w:ascii="Symbol" w:hAnsi="Symbol" w:hint="default"/>
      </w:rPr>
    </w:lvl>
    <w:lvl w:ilvl="7" w:tplc="206C4426">
      <w:start w:val="1"/>
      <w:numFmt w:val="bullet"/>
      <w:lvlText w:val="o"/>
      <w:lvlJc w:val="left"/>
      <w:pPr>
        <w:ind w:left="5760" w:hanging="360"/>
      </w:pPr>
      <w:rPr>
        <w:rFonts w:ascii="Courier New" w:hAnsi="Courier New" w:hint="default"/>
      </w:rPr>
    </w:lvl>
    <w:lvl w:ilvl="8" w:tplc="DC1E20CE">
      <w:start w:val="1"/>
      <w:numFmt w:val="bullet"/>
      <w:lvlText w:val=""/>
      <w:lvlJc w:val="left"/>
      <w:pPr>
        <w:ind w:left="6480" w:hanging="360"/>
      </w:pPr>
      <w:rPr>
        <w:rFonts w:ascii="Wingdings" w:hAnsi="Wingdings" w:hint="default"/>
      </w:rPr>
    </w:lvl>
  </w:abstractNum>
  <w:abstractNum w:abstractNumId="1" w15:restartNumberingAfterBreak="0">
    <w:nsid w:val="091A5DA0"/>
    <w:multiLevelType w:val="hybridMultilevel"/>
    <w:tmpl w:val="526ED8A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1AF673FE"/>
    <w:multiLevelType w:val="multilevel"/>
    <w:tmpl w:val="72C6AC0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205A97"/>
    <w:multiLevelType w:val="multilevel"/>
    <w:tmpl w:val="4F445BC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4A91A73"/>
    <w:multiLevelType w:val="hybridMultilevel"/>
    <w:tmpl w:val="4AA040A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59E4526"/>
    <w:multiLevelType w:val="hybridMultilevel"/>
    <w:tmpl w:val="F36E6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C03CC"/>
    <w:multiLevelType w:val="multilevel"/>
    <w:tmpl w:val="AD623AC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E204D57"/>
    <w:multiLevelType w:val="multilevel"/>
    <w:tmpl w:val="6E8081DA"/>
    <w:lvl w:ilvl="0">
      <w:start w:val="6"/>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8" w15:restartNumberingAfterBreak="0">
    <w:nsid w:val="358B5B36"/>
    <w:multiLevelType w:val="multilevel"/>
    <w:tmpl w:val="E34C8E00"/>
    <w:lvl w:ilvl="0">
      <w:start w:val="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37E21AE3"/>
    <w:multiLevelType w:val="hybridMultilevel"/>
    <w:tmpl w:val="720A7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E32457"/>
    <w:multiLevelType w:val="hybridMultilevel"/>
    <w:tmpl w:val="1F9CE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325F40"/>
    <w:multiLevelType w:val="multilevel"/>
    <w:tmpl w:val="D8F4B37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BDA6970"/>
    <w:multiLevelType w:val="hybridMultilevel"/>
    <w:tmpl w:val="92A0A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593FB1"/>
    <w:multiLevelType w:val="hybridMultilevel"/>
    <w:tmpl w:val="0CE863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C103C7C"/>
    <w:multiLevelType w:val="multilevel"/>
    <w:tmpl w:val="3916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0F5697"/>
    <w:multiLevelType w:val="multilevel"/>
    <w:tmpl w:val="68608BF6"/>
    <w:lvl w:ilvl="0">
      <w:start w:val="5"/>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6" w15:restartNumberingAfterBreak="0">
    <w:nsid w:val="4FB35C64"/>
    <w:multiLevelType w:val="multilevel"/>
    <w:tmpl w:val="8500F15A"/>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1A437D2"/>
    <w:multiLevelType w:val="hybridMultilevel"/>
    <w:tmpl w:val="4ABC666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4F1758E"/>
    <w:multiLevelType w:val="hybridMultilevel"/>
    <w:tmpl w:val="36F00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5D2777"/>
    <w:multiLevelType w:val="hybridMultilevel"/>
    <w:tmpl w:val="48E86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5B1349"/>
    <w:multiLevelType w:val="hybridMultilevel"/>
    <w:tmpl w:val="0A4A3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CBC5D7C"/>
    <w:multiLevelType w:val="hybridMultilevel"/>
    <w:tmpl w:val="6210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BA0F3D"/>
    <w:multiLevelType w:val="hybridMultilevel"/>
    <w:tmpl w:val="864C8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7F3281D"/>
    <w:multiLevelType w:val="hybridMultilevel"/>
    <w:tmpl w:val="2F2E4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CF3638"/>
    <w:multiLevelType w:val="multilevel"/>
    <w:tmpl w:val="74F088D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E116403"/>
    <w:multiLevelType w:val="multilevel"/>
    <w:tmpl w:val="35C426C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E9F756D"/>
    <w:multiLevelType w:val="hybridMultilevel"/>
    <w:tmpl w:val="2DBE4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B41CAD"/>
    <w:multiLevelType w:val="hybridMultilevel"/>
    <w:tmpl w:val="A9D01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DB669D"/>
    <w:multiLevelType w:val="hybridMultilevel"/>
    <w:tmpl w:val="BEE4C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1618704">
    <w:abstractNumId w:val="0"/>
  </w:num>
  <w:num w:numId="2" w16cid:durableId="1463379908">
    <w:abstractNumId w:val="1"/>
  </w:num>
  <w:num w:numId="3" w16cid:durableId="1825314895">
    <w:abstractNumId w:val="10"/>
  </w:num>
  <w:num w:numId="4" w16cid:durableId="1669400830">
    <w:abstractNumId w:val="9"/>
  </w:num>
  <w:num w:numId="5" w16cid:durableId="520046565">
    <w:abstractNumId w:val="23"/>
  </w:num>
  <w:num w:numId="6" w16cid:durableId="1662352205">
    <w:abstractNumId w:val="28"/>
  </w:num>
  <w:num w:numId="7" w16cid:durableId="211623578">
    <w:abstractNumId w:val="5"/>
  </w:num>
  <w:num w:numId="8" w16cid:durableId="1076241418">
    <w:abstractNumId w:val="21"/>
  </w:num>
  <w:num w:numId="9" w16cid:durableId="72745172">
    <w:abstractNumId w:val="26"/>
  </w:num>
  <w:num w:numId="10" w16cid:durableId="1188830904">
    <w:abstractNumId w:val="12"/>
  </w:num>
  <w:num w:numId="11" w16cid:durableId="1590961233">
    <w:abstractNumId w:val="14"/>
  </w:num>
  <w:num w:numId="12" w16cid:durableId="2084139150">
    <w:abstractNumId w:val="13"/>
  </w:num>
  <w:num w:numId="13" w16cid:durableId="1679890885">
    <w:abstractNumId w:val="19"/>
  </w:num>
  <w:num w:numId="14" w16cid:durableId="1628508159">
    <w:abstractNumId w:val="27"/>
  </w:num>
  <w:num w:numId="15" w16cid:durableId="542132624">
    <w:abstractNumId w:val="8"/>
  </w:num>
  <w:num w:numId="16" w16cid:durableId="1098408684">
    <w:abstractNumId w:val="6"/>
  </w:num>
  <w:num w:numId="17" w16cid:durableId="178352371">
    <w:abstractNumId w:val="7"/>
  </w:num>
  <w:num w:numId="18" w16cid:durableId="2140684934">
    <w:abstractNumId w:val="17"/>
  </w:num>
  <w:num w:numId="19" w16cid:durableId="1671592965">
    <w:abstractNumId w:val="4"/>
  </w:num>
  <w:num w:numId="20" w16cid:durableId="221261168">
    <w:abstractNumId w:val="22"/>
  </w:num>
  <w:num w:numId="21" w16cid:durableId="434833416">
    <w:abstractNumId w:val="18"/>
  </w:num>
  <w:num w:numId="22" w16cid:durableId="139805865">
    <w:abstractNumId w:val="20"/>
  </w:num>
  <w:num w:numId="23" w16cid:durableId="773671594">
    <w:abstractNumId w:val="25"/>
  </w:num>
  <w:num w:numId="24" w16cid:durableId="647829073">
    <w:abstractNumId w:val="2"/>
  </w:num>
  <w:num w:numId="25" w16cid:durableId="1982035886">
    <w:abstractNumId w:val="15"/>
  </w:num>
  <w:num w:numId="26" w16cid:durableId="193006060">
    <w:abstractNumId w:val="3"/>
  </w:num>
  <w:num w:numId="27" w16cid:durableId="794909885">
    <w:abstractNumId w:val="24"/>
  </w:num>
  <w:num w:numId="28" w16cid:durableId="1252276244">
    <w:abstractNumId w:val="16"/>
  </w:num>
  <w:num w:numId="29" w16cid:durableId="13199195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dy Clegg">
    <w15:presenceInfo w15:providerId="AD" w15:userId="S::aclegg@pkc.gov.uk::4531134f-84f4-40c6-8a77-e38768128cb3"/>
  </w15:person>
  <w15:person w15:author="Calum Bachell">
    <w15:presenceInfo w15:providerId="AD" w15:userId="S::CBachell@pkc.gov.uk::a7171022-4118-4f03-8cba-5e0151586a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A89"/>
    <w:rsid w:val="000001B6"/>
    <w:rsid w:val="0000094D"/>
    <w:rsid w:val="00001FE6"/>
    <w:rsid w:val="0000201D"/>
    <w:rsid w:val="00002669"/>
    <w:rsid w:val="00003585"/>
    <w:rsid w:val="00003FBC"/>
    <w:rsid w:val="00004CAC"/>
    <w:rsid w:val="00006845"/>
    <w:rsid w:val="00007D5C"/>
    <w:rsid w:val="0001005F"/>
    <w:rsid w:val="00010550"/>
    <w:rsid w:val="00010D81"/>
    <w:rsid w:val="00012014"/>
    <w:rsid w:val="00012ADE"/>
    <w:rsid w:val="00015133"/>
    <w:rsid w:val="00015597"/>
    <w:rsid w:val="00016E7F"/>
    <w:rsid w:val="00017289"/>
    <w:rsid w:val="00017B30"/>
    <w:rsid w:val="00020373"/>
    <w:rsid w:val="0002134E"/>
    <w:rsid w:val="000218F1"/>
    <w:rsid w:val="000221F2"/>
    <w:rsid w:val="0002222D"/>
    <w:rsid w:val="00022E6F"/>
    <w:rsid w:val="00023515"/>
    <w:rsid w:val="0002443C"/>
    <w:rsid w:val="000250E7"/>
    <w:rsid w:val="000251F5"/>
    <w:rsid w:val="0002565A"/>
    <w:rsid w:val="0002565B"/>
    <w:rsid w:val="00025F9F"/>
    <w:rsid w:val="00026666"/>
    <w:rsid w:val="00026978"/>
    <w:rsid w:val="00026999"/>
    <w:rsid w:val="00032398"/>
    <w:rsid w:val="00032E1E"/>
    <w:rsid w:val="000332D0"/>
    <w:rsid w:val="00034207"/>
    <w:rsid w:val="00035402"/>
    <w:rsid w:val="0003770B"/>
    <w:rsid w:val="00037994"/>
    <w:rsid w:val="0004021E"/>
    <w:rsid w:val="000402C5"/>
    <w:rsid w:val="000416A3"/>
    <w:rsid w:val="00042FB2"/>
    <w:rsid w:val="0004310B"/>
    <w:rsid w:val="00043676"/>
    <w:rsid w:val="00043C8C"/>
    <w:rsid w:val="00044041"/>
    <w:rsid w:val="00044457"/>
    <w:rsid w:val="00044AEB"/>
    <w:rsid w:val="000450F6"/>
    <w:rsid w:val="000452F4"/>
    <w:rsid w:val="00045363"/>
    <w:rsid w:val="00047221"/>
    <w:rsid w:val="000477A5"/>
    <w:rsid w:val="00047F4A"/>
    <w:rsid w:val="000502BD"/>
    <w:rsid w:val="000504BE"/>
    <w:rsid w:val="00051E17"/>
    <w:rsid w:val="00051EE8"/>
    <w:rsid w:val="00053E3C"/>
    <w:rsid w:val="00054A7D"/>
    <w:rsid w:val="0005561A"/>
    <w:rsid w:val="0005602C"/>
    <w:rsid w:val="000605EE"/>
    <w:rsid w:val="000616C2"/>
    <w:rsid w:val="00062528"/>
    <w:rsid w:val="00062D24"/>
    <w:rsid w:val="0006318E"/>
    <w:rsid w:val="0006355C"/>
    <w:rsid w:val="00063B2E"/>
    <w:rsid w:val="00063EF4"/>
    <w:rsid w:val="00064398"/>
    <w:rsid w:val="00065003"/>
    <w:rsid w:val="0006645B"/>
    <w:rsid w:val="00067A36"/>
    <w:rsid w:val="0007040C"/>
    <w:rsid w:val="00071608"/>
    <w:rsid w:val="00072E3A"/>
    <w:rsid w:val="00072F26"/>
    <w:rsid w:val="00072F5E"/>
    <w:rsid w:val="000732A8"/>
    <w:rsid w:val="00073B03"/>
    <w:rsid w:val="000745D5"/>
    <w:rsid w:val="00074630"/>
    <w:rsid w:val="00074D20"/>
    <w:rsid w:val="0007523E"/>
    <w:rsid w:val="00076EA7"/>
    <w:rsid w:val="00080CC7"/>
    <w:rsid w:val="000810DE"/>
    <w:rsid w:val="000824BB"/>
    <w:rsid w:val="00082930"/>
    <w:rsid w:val="00082E0E"/>
    <w:rsid w:val="00085EF9"/>
    <w:rsid w:val="000866EC"/>
    <w:rsid w:val="00087CF8"/>
    <w:rsid w:val="00087FB8"/>
    <w:rsid w:val="00090539"/>
    <w:rsid w:val="00091B07"/>
    <w:rsid w:val="000922F4"/>
    <w:rsid w:val="00093DFA"/>
    <w:rsid w:val="00093F58"/>
    <w:rsid w:val="00094596"/>
    <w:rsid w:val="0009624B"/>
    <w:rsid w:val="00096432"/>
    <w:rsid w:val="00096962"/>
    <w:rsid w:val="00097709"/>
    <w:rsid w:val="00097B08"/>
    <w:rsid w:val="000A12EF"/>
    <w:rsid w:val="000A291A"/>
    <w:rsid w:val="000A292A"/>
    <w:rsid w:val="000A2FD3"/>
    <w:rsid w:val="000A4072"/>
    <w:rsid w:val="000A42D0"/>
    <w:rsid w:val="000A5ED4"/>
    <w:rsid w:val="000A67CE"/>
    <w:rsid w:val="000A6BDE"/>
    <w:rsid w:val="000B057C"/>
    <w:rsid w:val="000B0AD0"/>
    <w:rsid w:val="000B1716"/>
    <w:rsid w:val="000B196F"/>
    <w:rsid w:val="000B1AC8"/>
    <w:rsid w:val="000B2DCD"/>
    <w:rsid w:val="000B3A7E"/>
    <w:rsid w:val="000B5A72"/>
    <w:rsid w:val="000B6A25"/>
    <w:rsid w:val="000C0253"/>
    <w:rsid w:val="000C19E2"/>
    <w:rsid w:val="000C252E"/>
    <w:rsid w:val="000C26FD"/>
    <w:rsid w:val="000C32C1"/>
    <w:rsid w:val="000C3646"/>
    <w:rsid w:val="000C39E8"/>
    <w:rsid w:val="000C46D1"/>
    <w:rsid w:val="000C53CD"/>
    <w:rsid w:val="000C6625"/>
    <w:rsid w:val="000C6AF7"/>
    <w:rsid w:val="000C6C66"/>
    <w:rsid w:val="000C7943"/>
    <w:rsid w:val="000D0081"/>
    <w:rsid w:val="000D16C4"/>
    <w:rsid w:val="000D18B4"/>
    <w:rsid w:val="000D2711"/>
    <w:rsid w:val="000D2B71"/>
    <w:rsid w:val="000D3197"/>
    <w:rsid w:val="000D528E"/>
    <w:rsid w:val="000D5758"/>
    <w:rsid w:val="000D6002"/>
    <w:rsid w:val="000D663E"/>
    <w:rsid w:val="000E0D14"/>
    <w:rsid w:val="000E3832"/>
    <w:rsid w:val="000E48A8"/>
    <w:rsid w:val="000E5450"/>
    <w:rsid w:val="000E65C9"/>
    <w:rsid w:val="000E7B81"/>
    <w:rsid w:val="000F0913"/>
    <w:rsid w:val="000F373E"/>
    <w:rsid w:val="000F3B16"/>
    <w:rsid w:val="000F3D25"/>
    <w:rsid w:val="000F49D7"/>
    <w:rsid w:val="000F5A76"/>
    <w:rsid w:val="000F6064"/>
    <w:rsid w:val="000F7429"/>
    <w:rsid w:val="000F788A"/>
    <w:rsid w:val="001008A9"/>
    <w:rsid w:val="00100939"/>
    <w:rsid w:val="00100976"/>
    <w:rsid w:val="0010238F"/>
    <w:rsid w:val="00102977"/>
    <w:rsid w:val="00103926"/>
    <w:rsid w:val="00104172"/>
    <w:rsid w:val="00104A46"/>
    <w:rsid w:val="00104D83"/>
    <w:rsid w:val="001054D9"/>
    <w:rsid w:val="00105937"/>
    <w:rsid w:val="00105E79"/>
    <w:rsid w:val="0010666C"/>
    <w:rsid w:val="001077D1"/>
    <w:rsid w:val="001101BC"/>
    <w:rsid w:val="00110298"/>
    <w:rsid w:val="001106ED"/>
    <w:rsid w:val="0011083C"/>
    <w:rsid w:val="001108A2"/>
    <w:rsid w:val="00110BA6"/>
    <w:rsid w:val="00110F83"/>
    <w:rsid w:val="00111CA7"/>
    <w:rsid w:val="00112854"/>
    <w:rsid w:val="001130AC"/>
    <w:rsid w:val="001132C3"/>
    <w:rsid w:val="00113F5F"/>
    <w:rsid w:val="001141A9"/>
    <w:rsid w:val="00114AF4"/>
    <w:rsid w:val="001170B6"/>
    <w:rsid w:val="001175F0"/>
    <w:rsid w:val="00117E70"/>
    <w:rsid w:val="00120A6B"/>
    <w:rsid w:val="001214DB"/>
    <w:rsid w:val="00121978"/>
    <w:rsid w:val="00122269"/>
    <w:rsid w:val="00122360"/>
    <w:rsid w:val="001229E3"/>
    <w:rsid w:val="001231BE"/>
    <w:rsid w:val="001239A9"/>
    <w:rsid w:val="00124874"/>
    <w:rsid w:val="00124EBC"/>
    <w:rsid w:val="00125351"/>
    <w:rsid w:val="00126765"/>
    <w:rsid w:val="00126824"/>
    <w:rsid w:val="00126934"/>
    <w:rsid w:val="0012694B"/>
    <w:rsid w:val="0012702A"/>
    <w:rsid w:val="00127069"/>
    <w:rsid w:val="001273B1"/>
    <w:rsid w:val="001278C3"/>
    <w:rsid w:val="00130FCD"/>
    <w:rsid w:val="001314D6"/>
    <w:rsid w:val="001320FE"/>
    <w:rsid w:val="00134C5C"/>
    <w:rsid w:val="001351CC"/>
    <w:rsid w:val="001352FB"/>
    <w:rsid w:val="00135960"/>
    <w:rsid w:val="00135E5B"/>
    <w:rsid w:val="0013775A"/>
    <w:rsid w:val="0014038B"/>
    <w:rsid w:val="001408B4"/>
    <w:rsid w:val="00141139"/>
    <w:rsid w:val="0014134E"/>
    <w:rsid w:val="00141404"/>
    <w:rsid w:val="00141E33"/>
    <w:rsid w:val="001420DD"/>
    <w:rsid w:val="00142399"/>
    <w:rsid w:val="00143139"/>
    <w:rsid w:val="00143957"/>
    <w:rsid w:val="0014514E"/>
    <w:rsid w:val="00146345"/>
    <w:rsid w:val="00146EF4"/>
    <w:rsid w:val="001478D1"/>
    <w:rsid w:val="00147EEC"/>
    <w:rsid w:val="00147F1A"/>
    <w:rsid w:val="00150AAB"/>
    <w:rsid w:val="00151F81"/>
    <w:rsid w:val="001524FD"/>
    <w:rsid w:val="001529F0"/>
    <w:rsid w:val="001535AB"/>
    <w:rsid w:val="0015375F"/>
    <w:rsid w:val="00153BDB"/>
    <w:rsid w:val="00154441"/>
    <w:rsid w:val="0015464F"/>
    <w:rsid w:val="001556A3"/>
    <w:rsid w:val="00156729"/>
    <w:rsid w:val="00160BAF"/>
    <w:rsid w:val="001614C5"/>
    <w:rsid w:val="00161CC0"/>
    <w:rsid w:val="00162A71"/>
    <w:rsid w:val="00163173"/>
    <w:rsid w:val="00163F0F"/>
    <w:rsid w:val="00164BBE"/>
    <w:rsid w:val="00165930"/>
    <w:rsid w:val="00166CC5"/>
    <w:rsid w:val="00166FCA"/>
    <w:rsid w:val="001675DF"/>
    <w:rsid w:val="001676E3"/>
    <w:rsid w:val="00167A1D"/>
    <w:rsid w:val="001700B2"/>
    <w:rsid w:val="00171DD0"/>
    <w:rsid w:val="00173A4B"/>
    <w:rsid w:val="00173C14"/>
    <w:rsid w:val="001740A8"/>
    <w:rsid w:val="001742F0"/>
    <w:rsid w:val="00174439"/>
    <w:rsid w:val="00174F5B"/>
    <w:rsid w:val="001763DF"/>
    <w:rsid w:val="001774D5"/>
    <w:rsid w:val="001805A6"/>
    <w:rsid w:val="0018148D"/>
    <w:rsid w:val="0018177A"/>
    <w:rsid w:val="00181DE0"/>
    <w:rsid w:val="001822AB"/>
    <w:rsid w:val="0018273D"/>
    <w:rsid w:val="00182D51"/>
    <w:rsid w:val="001847B5"/>
    <w:rsid w:val="00184C94"/>
    <w:rsid w:val="00186FA5"/>
    <w:rsid w:val="00187D69"/>
    <w:rsid w:val="0019060E"/>
    <w:rsid w:val="00190BF0"/>
    <w:rsid w:val="0019317B"/>
    <w:rsid w:val="0019368A"/>
    <w:rsid w:val="0019393C"/>
    <w:rsid w:val="00193966"/>
    <w:rsid w:val="00195DC4"/>
    <w:rsid w:val="0019701B"/>
    <w:rsid w:val="001A00AB"/>
    <w:rsid w:val="001A275C"/>
    <w:rsid w:val="001A283C"/>
    <w:rsid w:val="001A2AC1"/>
    <w:rsid w:val="001A3262"/>
    <w:rsid w:val="001A4C60"/>
    <w:rsid w:val="001A531C"/>
    <w:rsid w:val="001A5AF7"/>
    <w:rsid w:val="001A5BD8"/>
    <w:rsid w:val="001A5CB6"/>
    <w:rsid w:val="001A5EF2"/>
    <w:rsid w:val="001A6368"/>
    <w:rsid w:val="001ADC4E"/>
    <w:rsid w:val="001B125C"/>
    <w:rsid w:val="001B146B"/>
    <w:rsid w:val="001B3501"/>
    <w:rsid w:val="001B54AE"/>
    <w:rsid w:val="001C0BA8"/>
    <w:rsid w:val="001C1784"/>
    <w:rsid w:val="001C1BEF"/>
    <w:rsid w:val="001C346F"/>
    <w:rsid w:val="001C37B0"/>
    <w:rsid w:val="001C3934"/>
    <w:rsid w:val="001C4260"/>
    <w:rsid w:val="001C42D7"/>
    <w:rsid w:val="001C4B6D"/>
    <w:rsid w:val="001C4F69"/>
    <w:rsid w:val="001C53F8"/>
    <w:rsid w:val="001C5A3A"/>
    <w:rsid w:val="001C5AD7"/>
    <w:rsid w:val="001C6A35"/>
    <w:rsid w:val="001C6CB0"/>
    <w:rsid w:val="001C6F1B"/>
    <w:rsid w:val="001D02AC"/>
    <w:rsid w:val="001D16C9"/>
    <w:rsid w:val="001D2BA8"/>
    <w:rsid w:val="001D389A"/>
    <w:rsid w:val="001D39FD"/>
    <w:rsid w:val="001D4787"/>
    <w:rsid w:val="001D633D"/>
    <w:rsid w:val="001D6A1F"/>
    <w:rsid w:val="001E005D"/>
    <w:rsid w:val="001E0B5B"/>
    <w:rsid w:val="001E10E8"/>
    <w:rsid w:val="001E1FB6"/>
    <w:rsid w:val="001E4DE5"/>
    <w:rsid w:val="001E4F0D"/>
    <w:rsid w:val="001E5B79"/>
    <w:rsid w:val="001E5CC9"/>
    <w:rsid w:val="001E5DCA"/>
    <w:rsid w:val="001F0A53"/>
    <w:rsid w:val="001F1745"/>
    <w:rsid w:val="001F26CC"/>
    <w:rsid w:val="001F2C40"/>
    <w:rsid w:val="001F2F8F"/>
    <w:rsid w:val="001F3B07"/>
    <w:rsid w:val="001F3B43"/>
    <w:rsid w:val="001F3F17"/>
    <w:rsid w:val="001F56DD"/>
    <w:rsid w:val="001F5822"/>
    <w:rsid w:val="001F5E75"/>
    <w:rsid w:val="001F5F56"/>
    <w:rsid w:val="001F605E"/>
    <w:rsid w:val="001F6E58"/>
    <w:rsid w:val="001F6E83"/>
    <w:rsid w:val="001F6F90"/>
    <w:rsid w:val="001F6FDB"/>
    <w:rsid w:val="001F6FFF"/>
    <w:rsid w:val="00200200"/>
    <w:rsid w:val="002039BC"/>
    <w:rsid w:val="00203E93"/>
    <w:rsid w:val="0020549C"/>
    <w:rsid w:val="00205B19"/>
    <w:rsid w:val="00205DD9"/>
    <w:rsid w:val="002067AB"/>
    <w:rsid w:val="00210025"/>
    <w:rsid w:val="00210201"/>
    <w:rsid w:val="002105C3"/>
    <w:rsid w:val="002108D1"/>
    <w:rsid w:val="00210AAD"/>
    <w:rsid w:val="00212073"/>
    <w:rsid w:val="002127CD"/>
    <w:rsid w:val="00213313"/>
    <w:rsid w:val="00214269"/>
    <w:rsid w:val="00214502"/>
    <w:rsid w:val="002153FF"/>
    <w:rsid w:val="00215B1E"/>
    <w:rsid w:val="00216C3B"/>
    <w:rsid w:val="00217E3D"/>
    <w:rsid w:val="0022271B"/>
    <w:rsid w:val="00222FE2"/>
    <w:rsid w:val="002238FD"/>
    <w:rsid w:val="00224918"/>
    <w:rsid w:val="0022508C"/>
    <w:rsid w:val="00225A89"/>
    <w:rsid w:val="00226A0B"/>
    <w:rsid w:val="00230186"/>
    <w:rsid w:val="00230334"/>
    <w:rsid w:val="00231442"/>
    <w:rsid w:val="00231F54"/>
    <w:rsid w:val="00232DA2"/>
    <w:rsid w:val="00233569"/>
    <w:rsid w:val="00235B35"/>
    <w:rsid w:val="0024102F"/>
    <w:rsid w:val="0024269A"/>
    <w:rsid w:val="00243A64"/>
    <w:rsid w:val="00243AEE"/>
    <w:rsid w:val="0024424C"/>
    <w:rsid w:val="00244433"/>
    <w:rsid w:val="0024746A"/>
    <w:rsid w:val="00250F31"/>
    <w:rsid w:val="00256500"/>
    <w:rsid w:val="00256A0A"/>
    <w:rsid w:val="002623E1"/>
    <w:rsid w:val="002626FF"/>
    <w:rsid w:val="00262D36"/>
    <w:rsid w:val="00265557"/>
    <w:rsid w:val="00266BAF"/>
    <w:rsid w:val="002670C7"/>
    <w:rsid w:val="00267256"/>
    <w:rsid w:val="0026727C"/>
    <w:rsid w:val="00267770"/>
    <w:rsid w:val="00270BD0"/>
    <w:rsid w:val="002711D0"/>
    <w:rsid w:val="002712E9"/>
    <w:rsid w:val="0027257C"/>
    <w:rsid w:val="00272E8E"/>
    <w:rsid w:val="00273982"/>
    <w:rsid w:val="00273AFB"/>
    <w:rsid w:val="00273C9D"/>
    <w:rsid w:val="002744C7"/>
    <w:rsid w:val="002767F2"/>
    <w:rsid w:val="0027716F"/>
    <w:rsid w:val="0028007E"/>
    <w:rsid w:val="0028016A"/>
    <w:rsid w:val="00280533"/>
    <w:rsid w:val="00280653"/>
    <w:rsid w:val="0028128C"/>
    <w:rsid w:val="002820A1"/>
    <w:rsid w:val="00284A0C"/>
    <w:rsid w:val="00284C71"/>
    <w:rsid w:val="00285CFC"/>
    <w:rsid w:val="00286133"/>
    <w:rsid w:val="0028623E"/>
    <w:rsid w:val="0028629A"/>
    <w:rsid w:val="00286623"/>
    <w:rsid w:val="00290320"/>
    <w:rsid w:val="00290910"/>
    <w:rsid w:val="002912EF"/>
    <w:rsid w:val="00291F9A"/>
    <w:rsid w:val="0029228D"/>
    <w:rsid w:val="00293A33"/>
    <w:rsid w:val="00294792"/>
    <w:rsid w:val="00294DD3"/>
    <w:rsid w:val="00295662"/>
    <w:rsid w:val="002964D1"/>
    <w:rsid w:val="00297FCB"/>
    <w:rsid w:val="002A170A"/>
    <w:rsid w:val="002A17C9"/>
    <w:rsid w:val="002A29B9"/>
    <w:rsid w:val="002A487B"/>
    <w:rsid w:val="002A49F5"/>
    <w:rsid w:val="002A4A2D"/>
    <w:rsid w:val="002A4A56"/>
    <w:rsid w:val="002A4C1D"/>
    <w:rsid w:val="002A5BE1"/>
    <w:rsid w:val="002A60B3"/>
    <w:rsid w:val="002A6E0E"/>
    <w:rsid w:val="002B046E"/>
    <w:rsid w:val="002B0A5F"/>
    <w:rsid w:val="002B20A4"/>
    <w:rsid w:val="002B2C7C"/>
    <w:rsid w:val="002B2F22"/>
    <w:rsid w:val="002B2FC8"/>
    <w:rsid w:val="002B3589"/>
    <w:rsid w:val="002B4376"/>
    <w:rsid w:val="002B443C"/>
    <w:rsid w:val="002B4E50"/>
    <w:rsid w:val="002B541C"/>
    <w:rsid w:val="002C062B"/>
    <w:rsid w:val="002C08B4"/>
    <w:rsid w:val="002C2A5D"/>
    <w:rsid w:val="002C3981"/>
    <w:rsid w:val="002C4881"/>
    <w:rsid w:val="002C556A"/>
    <w:rsid w:val="002C6268"/>
    <w:rsid w:val="002C65F8"/>
    <w:rsid w:val="002C70EE"/>
    <w:rsid w:val="002C792E"/>
    <w:rsid w:val="002D021E"/>
    <w:rsid w:val="002D0949"/>
    <w:rsid w:val="002D1C8D"/>
    <w:rsid w:val="002D1F45"/>
    <w:rsid w:val="002D2CC2"/>
    <w:rsid w:val="002D30A1"/>
    <w:rsid w:val="002D3394"/>
    <w:rsid w:val="002D52C0"/>
    <w:rsid w:val="002D5BD0"/>
    <w:rsid w:val="002D6085"/>
    <w:rsid w:val="002D6465"/>
    <w:rsid w:val="002D657D"/>
    <w:rsid w:val="002D7DF6"/>
    <w:rsid w:val="002E11CF"/>
    <w:rsid w:val="002E2A2C"/>
    <w:rsid w:val="002E2B28"/>
    <w:rsid w:val="002E32CE"/>
    <w:rsid w:val="002E33C4"/>
    <w:rsid w:val="002E5671"/>
    <w:rsid w:val="002E5D87"/>
    <w:rsid w:val="002E6BB5"/>
    <w:rsid w:val="002E7E0D"/>
    <w:rsid w:val="002F0B40"/>
    <w:rsid w:val="002F28B4"/>
    <w:rsid w:val="002F3076"/>
    <w:rsid w:val="002F3958"/>
    <w:rsid w:val="002F41C3"/>
    <w:rsid w:val="002F599F"/>
    <w:rsid w:val="002F5CB9"/>
    <w:rsid w:val="0030128F"/>
    <w:rsid w:val="00301ED9"/>
    <w:rsid w:val="00302632"/>
    <w:rsid w:val="00304B8A"/>
    <w:rsid w:val="003072E5"/>
    <w:rsid w:val="003073EC"/>
    <w:rsid w:val="003101AF"/>
    <w:rsid w:val="00311758"/>
    <w:rsid w:val="00311B9D"/>
    <w:rsid w:val="00314171"/>
    <w:rsid w:val="00316877"/>
    <w:rsid w:val="0031777F"/>
    <w:rsid w:val="00321665"/>
    <w:rsid w:val="003224D8"/>
    <w:rsid w:val="003255A1"/>
    <w:rsid w:val="003260FB"/>
    <w:rsid w:val="00327D77"/>
    <w:rsid w:val="00330C6C"/>
    <w:rsid w:val="003311B2"/>
    <w:rsid w:val="00331B4B"/>
    <w:rsid w:val="00331D30"/>
    <w:rsid w:val="00333530"/>
    <w:rsid w:val="00333B7D"/>
    <w:rsid w:val="00333D4D"/>
    <w:rsid w:val="003344ED"/>
    <w:rsid w:val="0033542A"/>
    <w:rsid w:val="00335CED"/>
    <w:rsid w:val="003361E1"/>
    <w:rsid w:val="00336BA5"/>
    <w:rsid w:val="003400B2"/>
    <w:rsid w:val="00340A0F"/>
    <w:rsid w:val="00340C1C"/>
    <w:rsid w:val="003418C2"/>
    <w:rsid w:val="00342BAE"/>
    <w:rsid w:val="00343AF9"/>
    <w:rsid w:val="00344BC7"/>
    <w:rsid w:val="00350084"/>
    <w:rsid w:val="003502BA"/>
    <w:rsid w:val="00350900"/>
    <w:rsid w:val="00350F70"/>
    <w:rsid w:val="003521A2"/>
    <w:rsid w:val="00352E86"/>
    <w:rsid w:val="00353447"/>
    <w:rsid w:val="00353C10"/>
    <w:rsid w:val="00353D9E"/>
    <w:rsid w:val="003545B2"/>
    <w:rsid w:val="00354723"/>
    <w:rsid w:val="00354C99"/>
    <w:rsid w:val="0035503A"/>
    <w:rsid w:val="00355A7D"/>
    <w:rsid w:val="00356691"/>
    <w:rsid w:val="00356B36"/>
    <w:rsid w:val="00357360"/>
    <w:rsid w:val="0036035D"/>
    <w:rsid w:val="0036181D"/>
    <w:rsid w:val="003633C3"/>
    <w:rsid w:val="003637D5"/>
    <w:rsid w:val="00363868"/>
    <w:rsid w:val="00364788"/>
    <w:rsid w:val="00364EF8"/>
    <w:rsid w:val="00365603"/>
    <w:rsid w:val="00365D44"/>
    <w:rsid w:val="00366306"/>
    <w:rsid w:val="003673A1"/>
    <w:rsid w:val="00367AAA"/>
    <w:rsid w:val="00367FBD"/>
    <w:rsid w:val="00370507"/>
    <w:rsid w:val="00371D44"/>
    <w:rsid w:val="00371F72"/>
    <w:rsid w:val="00372979"/>
    <w:rsid w:val="00372ED9"/>
    <w:rsid w:val="00372EF1"/>
    <w:rsid w:val="00372F3D"/>
    <w:rsid w:val="00372F6E"/>
    <w:rsid w:val="003745A3"/>
    <w:rsid w:val="003747AA"/>
    <w:rsid w:val="00375974"/>
    <w:rsid w:val="00376A7F"/>
    <w:rsid w:val="00380205"/>
    <w:rsid w:val="00380F42"/>
    <w:rsid w:val="0038189F"/>
    <w:rsid w:val="00382D62"/>
    <w:rsid w:val="0038313C"/>
    <w:rsid w:val="00384A06"/>
    <w:rsid w:val="00384DC9"/>
    <w:rsid w:val="00385165"/>
    <w:rsid w:val="003858AF"/>
    <w:rsid w:val="003864AF"/>
    <w:rsid w:val="003865B0"/>
    <w:rsid w:val="00393074"/>
    <w:rsid w:val="00393413"/>
    <w:rsid w:val="003938E8"/>
    <w:rsid w:val="003967B6"/>
    <w:rsid w:val="00396A58"/>
    <w:rsid w:val="00396EF0"/>
    <w:rsid w:val="00397598"/>
    <w:rsid w:val="003A1AC1"/>
    <w:rsid w:val="003A25A9"/>
    <w:rsid w:val="003A2E6F"/>
    <w:rsid w:val="003A3098"/>
    <w:rsid w:val="003A4927"/>
    <w:rsid w:val="003A4C51"/>
    <w:rsid w:val="003A4F3D"/>
    <w:rsid w:val="003A4FBF"/>
    <w:rsid w:val="003A5155"/>
    <w:rsid w:val="003A62FF"/>
    <w:rsid w:val="003A6407"/>
    <w:rsid w:val="003A682D"/>
    <w:rsid w:val="003A748D"/>
    <w:rsid w:val="003A787F"/>
    <w:rsid w:val="003B0D11"/>
    <w:rsid w:val="003B170C"/>
    <w:rsid w:val="003B1CCE"/>
    <w:rsid w:val="003B2886"/>
    <w:rsid w:val="003B35E7"/>
    <w:rsid w:val="003B40DE"/>
    <w:rsid w:val="003B4BCE"/>
    <w:rsid w:val="003B5803"/>
    <w:rsid w:val="003B6B0F"/>
    <w:rsid w:val="003B7AC2"/>
    <w:rsid w:val="003C0B40"/>
    <w:rsid w:val="003C10A6"/>
    <w:rsid w:val="003C1E8F"/>
    <w:rsid w:val="003C25D0"/>
    <w:rsid w:val="003C274B"/>
    <w:rsid w:val="003C2F45"/>
    <w:rsid w:val="003C361C"/>
    <w:rsid w:val="003C3E28"/>
    <w:rsid w:val="003C4588"/>
    <w:rsid w:val="003C4652"/>
    <w:rsid w:val="003C4B81"/>
    <w:rsid w:val="003C507D"/>
    <w:rsid w:val="003C5141"/>
    <w:rsid w:val="003C5549"/>
    <w:rsid w:val="003C7829"/>
    <w:rsid w:val="003C7C98"/>
    <w:rsid w:val="003D12DE"/>
    <w:rsid w:val="003D1AF8"/>
    <w:rsid w:val="003D2504"/>
    <w:rsid w:val="003D2761"/>
    <w:rsid w:val="003D294B"/>
    <w:rsid w:val="003D3AA4"/>
    <w:rsid w:val="003D3D31"/>
    <w:rsid w:val="003D412C"/>
    <w:rsid w:val="003D43E5"/>
    <w:rsid w:val="003D5302"/>
    <w:rsid w:val="003D5A53"/>
    <w:rsid w:val="003D6DCD"/>
    <w:rsid w:val="003D7EB1"/>
    <w:rsid w:val="003E0497"/>
    <w:rsid w:val="003E1026"/>
    <w:rsid w:val="003E27A5"/>
    <w:rsid w:val="003E3375"/>
    <w:rsid w:val="003E3A3F"/>
    <w:rsid w:val="003E6888"/>
    <w:rsid w:val="003E6A1E"/>
    <w:rsid w:val="003E6C87"/>
    <w:rsid w:val="003F026D"/>
    <w:rsid w:val="003F0377"/>
    <w:rsid w:val="003F18A2"/>
    <w:rsid w:val="003F1B21"/>
    <w:rsid w:val="003F2082"/>
    <w:rsid w:val="003F3AB5"/>
    <w:rsid w:val="003F3C30"/>
    <w:rsid w:val="003F4112"/>
    <w:rsid w:val="003F42E5"/>
    <w:rsid w:val="003F5C2F"/>
    <w:rsid w:val="003F5CB2"/>
    <w:rsid w:val="003F5DFD"/>
    <w:rsid w:val="003F7278"/>
    <w:rsid w:val="00400E65"/>
    <w:rsid w:val="00401F4F"/>
    <w:rsid w:val="004021B7"/>
    <w:rsid w:val="00402375"/>
    <w:rsid w:val="004031DC"/>
    <w:rsid w:val="00403561"/>
    <w:rsid w:val="00403A02"/>
    <w:rsid w:val="00403F8D"/>
    <w:rsid w:val="0040465C"/>
    <w:rsid w:val="00404A09"/>
    <w:rsid w:val="00405540"/>
    <w:rsid w:val="00405DA3"/>
    <w:rsid w:val="00405EDF"/>
    <w:rsid w:val="004069B1"/>
    <w:rsid w:val="00410790"/>
    <w:rsid w:val="00411147"/>
    <w:rsid w:val="00412019"/>
    <w:rsid w:val="00412F38"/>
    <w:rsid w:val="0041337D"/>
    <w:rsid w:val="0041740A"/>
    <w:rsid w:val="00420D8A"/>
    <w:rsid w:val="0042145F"/>
    <w:rsid w:val="004214DA"/>
    <w:rsid w:val="00424550"/>
    <w:rsid w:val="00424C69"/>
    <w:rsid w:val="00424E50"/>
    <w:rsid w:val="00424FC5"/>
    <w:rsid w:val="00425E5D"/>
    <w:rsid w:val="00427563"/>
    <w:rsid w:val="00430850"/>
    <w:rsid w:val="00431DB4"/>
    <w:rsid w:val="00432321"/>
    <w:rsid w:val="00433570"/>
    <w:rsid w:val="00433E4A"/>
    <w:rsid w:val="00434E1B"/>
    <w:rsid w:val="0043523F"/>
    <w:rsid w:val="004358CA"/>
    <w:rsid w:val="00436286"/>
    <w:rsid w:val="004366F9"/>
    <w:rsid w:val="004371E5"/>
    <w:rsid w:val="00440D29"/>
    <w:rsid w:val="004412B8"/>
    <w:rsid w:val="0044306D"/>
    <w:rsid w:val="00443160"/>
    <w:rsid w:val="00443BCD"/>
    <w:rsid w:val="004447CC"/>
    <w:rsid w:val="00444FAD"/>
    <w:rsid w:val="0044557D"/>
    <w:rsid w:val="00445D92"/>
    <w:rsid w:val="00446329"/>
    <w:rsid w:val="0044641C"/>
    <w:rsid w:val="004464AB"/>
    <w:rsid w:val="00446833"/>
    <w:rsid w:val="0044685F"/>
    <w:rsid w:val="00446E9B"/>
    <w:rsid w:val="004473A5"/>
    <w:rsid w:val="00447629"/>
    <w:rsid w:val="00447D64"/>
    <w:rsid w:val="004506C4"/>
    <w:rsid w:val="0045139A"/>
    <w:rsid w:val="00451A11"/>
    <w:rsid w:val="004521F1"/>
    <w:rsid w:val="00452218"/>
    <w:rsid w:val="004522F4"/>
    <w:rsid w:val="004528ED"/>
    <w:rsid w:val="00452EB0"/>
    <w:rsid w:val="00453834"/>
    <w:rsid w:val="00455BEB"/>
    <w:rsid w:val="004574A8"/>
    <w:rsid w:val="004576C8"/>
    <w:rsid w:val="00460778"/>
    <w:rsid w:val="0046097A"/>
    <w:rsid w:val="00460A94"/>
    <w:rsid w:val="004615EE"/>
    <w:rsid w:val="004620E7"/>
    <w:rsid w:val="00462527"/>
    <w:rsid w:val="004632E1"/>
    <w:rsid w:val="00463792"/>
    <w:rsid w:val="0046407B"/>
    <w:rsid w:val="00464A21"/>
    <w:rsid w:val="00465D96"/>
    <w:rsid w:val="004703C6"/>
    <w:rsid w:val="004710FA"/>
    <w:rsid w:val="00471A4D"/>
    <w:rsid w:val="004724E0"/>
    <w:rsid w:val="00472E2C"/>
    <w:rsid w:val="0047338B"/>
    <w:rsid w:val="0047367D"/>
    <w:rsid w:val="00473700"/>
    <w:rsid w:val="004747D7"/>
    <w:rsid w:val="00476414"/>
    <w:rsid w:val="00476AF0"/>
    <w:rsid w:val="00476BCC"/>
    <w:rsid w:val="0048069C"/>
    <w:rsid w:val="00480ED9"/>
    <w:rsid w:val="0048119E"/>
    <w:rsid w:val="00481A99"/>
    <w:rsid w:val="00482575"/>
    <w:rsid w:val="0048365F"/>
    <w:rsid w:val="00484103"/>
    <w:rsid w:val="00484522"/>
    <w:rsid w:val="00484A79"/>
    <w:rsid w:val="00484DB4"/>
    <w:rsid w:val="0048532A"/>
    <w:rsid w:val="00486083"/>
    <w:rsid w:val="00486EFC"/>
    <w:rsid w:val="004873CD"/>
    <w:rsid w:val="004906B2"/>
    <w:rsid w:val="00490C85"/>
    <w:rsid w:val="00491644"/>
    <w:rsid w:val="004916BF"/>
    <w:rsid w:val="004926CB"/>
    <w:rsid w:val="0049285A"/>
    <w:rsid w:val="0049297F"/>
    <w:rsid w:val="0049366B"/>
    <w:rsid w:val="004941CF"/>
    <w:rsid w:val="00494A02"/>
    <w:rsid w:val="0049547F"/>
    <w:rsid w:val="00497330"/>
    <w:rsid w:val="00497D6F"/>
    <w:rsid w:val="00497D95"/>
    <w:rsid w:val="004A0C52"/>
    <w:rsid w:val="004A10CD"/>
    <w:rsid w:val="004A22BF"/>
    <w:rsid w:val="004A2BBB"/>
    <w:rsid w:val="004A3261"/>
    <w:rsid w:val="004A353E"/>
    <w:rsid w:val="004A4793"/>
    <w:rsid w:val="004A62F2"/>
    <w:rsid w:val="004A7A21"/>
    <w:rsid w:val="004B105D"/>
    <w:rsid w:val="004B17A4"/>
    <w:rsid w:val="004B269D"/>
    <w:rsid w:val="004B287F"/>
    <w:rsid w:val="004B2A5B"/>
    <w:rsid w:val="004B4301"/>
    <w:rsid w:val="004B4DB3"/>
    <w:rsid w:val="004B54A3"/>
    <w:rsid w:val="004B5A03"/>
    <w:rsid w:val="004B667F"/>
    <w:rsid w:val="004B6CAB"/>
    <w:rsid w:val="004C0744"/>
    <w:rsid w:val="004C14CE"/>
    <w:rsid w:val="004C14D2"/>
    <w:rsid w:val="004C15D4"/>
    <w:rsid w:val="004C29BF"/>
    <w:rsid w:val="004C2CA5"/>
    <w:rsid w:val="004C2DD4"/>
    <w:rsid w:val="004C44CF"/>
    <w:rsid w:val="004C4951"/>
    <w:rsid w:val="004C4E07"/>
    <w:rsid w:val="004C56D7"/>
    <w:rsid w:val="004C5884"/>
    <w:rsid w:val="004C6614"/>
    <w:rsid w:val="004C66DB"/>
    <w:rsid w:val="004C685A"/>
    <w:rsid w:val="004C68E4"/>
    <w:rsid w:val="004C69F1"/>
    <w:rsid w:val="004C6A5D"/>
    <w:rsid w:val="004D0459"/>
    <w:rsid w:val="004D36E9"/>
    <w:rsid w:val="004D47C8"/>
    <w:rsid w:val="004D5659"/>
    <w:rsid w:val="004D6567"/>
    <w:rsid w:val="004D6C5D"/>
    <w:rsid w:val="004D6D4C"/>
    <w:rsid w:val="004D79F6"/>
    <w:rsid w:val="004E0149"/>
    <w:rsid w:val="004E03E6"/>
    <w:rsid w:val="004E084B"/>
    <w:rsid w:val="004E0B92"/>
    <w:rsid w:val="004E267A"/>
    <w:rsid w:val="004E28D4"/>
    <w:rsid w:val="004E3189"/>
    <w:rsid w:val="004E3817"/>
    <w:rsid w:val="004E4EB0"/>
    <w:rsid w:val="004E531B"/>
    <w:rsid w:val="004E5423"/>
    <w:rsid w:val="004E59D4"/>
    <w:rsid w:val="004E6376"/>
    <w:rsid w:val="004E7E8C"/>
    <w:rsid w:val="004F05E1"/>
    <w:rsid w:val="004F09C9"/>
    <w:rsid w:val="004F16E7"/>
    <w:rsid w:val="004F242B"/>
    <w:rsid w:val="004F370E"/>
    <w:rsid w:val="004F3E07"/>
    <w:rsid w:val="004F4009"/>
    <w:rsid w:val="004F4381"/>
    <w:rsid w:val="004F624E"/>
    <w:rsid w:val="004F7C61"/>
    <w:rsid w:val="004F7DFD"/>
    <w:rsid w:val="004F7EA8"/>
    <w:rsid w:val="00500F0B"/>
    <w:rsid w:val="005014CD"/>
    <w:rsid w:val="00501A27"/>
    <w:rsid w:val="00502AB3"/>
    <w:rsid w:val="005030C8"/>
    <w:rsid w:val="005032DA"/>
    <w:rsid w:val="005033BA"/>
    <w:rsid w:val="00503C4B"/>
    <w:rsid w:val="005058AE"/>
    <w:rsid w:val="005070E2"/>
    <w:rsid w:val="00510503"/>
    <w:rsid w:val="005105F0"/>
    <w:rsid w:val="00511B11"/>
    <w:rsid w:val="00511E09"/>
    <w:rsid w:val="00511F1D"/>
    <w:rsid w:val="00512839"/>
    <w:rsid w:val="005137E9"/>
    <w:rsid w:val="00513D64"/>
    <w:rsid w:val="00515BBA"/>
    <w:rsid w:val="00520059"/>
    <w:rsid w:val="00521077"/>
    <w:rsid w:val="00522A2B"/>
    <w:rsid w:val="00522B29"/>
    <w:rsid w:val="0052371E"/>
    <w:rsid w:val="005241DE"/>
    <w:rsid w:val="0052454B"/>
    <w:rsid w:val="0052498D"/>
    <w:rsid w:val="0052575C"/>
    <w:rsid w:val="00526C24"/>
    <w:rsid w:val="00526D13"/>
    <w:rsid w:val="00526EEC"/>
    <w:rsid w:val="005273DF"/>
    <w:rsid w:val="00527650"/>
    <w:rsid w:val="00527B5F"/>
    <w:rsid w:val="0053044E"/>
    <w:rsid w:val="005312B3"/>
    <w:rsid w:val="00531746"/>
    <w:rsid w:val="00531A12"/>
    <w:rsid w:val="00533A46"/>
    <w:rsid w:val="00533E55"/>
    <w:rsid w:val="00534844"/>
    <w:rsid w:val="00534929"/>
    <w:rsid w:val="0053645E"/>
    <w:rsid w:val="00537B8D"/>
    <w:rsid w:val="00537BE4"/>
    <w:rsid w:val="0054076A"/>
    <w:rsid w:val="00541045"/>
    <w:rsid w:val="005410CC"/>
    <w:rsid w:val="00543446"/>
    <w:rsid w:val="00543CFA"/>
    <w:rsid w:val="0054696F"/>
    <w:rsid w:val="00546B02"/>
    <w:rsid w:val="00546D5B"/>
    <w:rsid w:val="00547E0E"/>
    <w:rsid w:val="005506CF"/>
    <w:rsid w:val="00551B99"/>
    <w:rsid w:val="00551CA7"/>
    <w:rsid w:val="0055221D"/>
    <w:rsid w:val="005523D0"/>
    <w:rsid w:val="00552773"/>
    <w:rsid w:val="005551F0"/>
    <w:rsid w:val="00555299"/>
    <w:rsid w:val="00555379"/>
    <w:rsid w:val="00556120"/>
    <w:rsid w:val="00556313"/>
    <w:rsid w:val="0055738C"/>
    <w:rsid w:val="005573D7"/>
    <w:rsid w:val="00557E0E"/>
    <w:rsid w:val="00560E26"/>
    <w:rsid w:val="0056175F"/>
    <w:rsid w:val="00561BBA"/>
    <w:rsid w:val="005620D3"/>
    <w:rsid w:val="00564779"/>
    <w:rsid w:val="00564C11"/>
    <w:rsid w:val="0056525C"/>
    <w:rsid w:val="0056573D"/>
    <w:rsid w:val="00565AA4"/>
    <w:rsid w:val="00566A8E"/>
    <w:rsid w:val="00570D16"/>
    <w:rsid w:val="00570F23"/>
    <w:rsid w:val="005719D3"/>
    <w:rsid w:val="00571AD4"/>
    <w:rsid w:val="0057694A"/>
    <w:rsid w:val="005772FC"/>
    <w:rsid w:val="00580744"/>
    <w:rsid w:val="00581CB3"/>
    <w:rsid w:val="00583023"/>
    <w:rsid w:val="005836ED"/>
    <w:rsid w:val="00583AC9"/>
    <w:rsid w:val="00583BD0"/>
    <w:rsid w:val="00584801"/>
    <w:rsid w:val="0058484E"/>
    <w:rsid w:val="00584901"/>
    <w:rsid w:val="00586AA4"/>
    <w:rsid w:val="00587311"/>
    <w:rsid w:val="00590948"/>
    <w:rsid w:val="00590F30"/>
    <w:rsid w:val="00591217"/>
    <w:rsid w:val="0059141F"/>
    <w:rsid w:val="005914BD"/>
    <w:rsid w:val="00591CE8"/>
    <w:rsid w:val="005929CC"/>
    <w:rsid w:val="00593913"/>
    <w:rsid w:val="00593CB7"/>
    <w:rsid w:val="00593D09"/>
    <w:rsid w:val="00594139"/>
    <w:rsid w:val="00594152"/>
    <w:rsid w:val="00594E00"/>
    <w:rsid w:val="00595AB8"/>
    <w:rsid w:val="0059719F"/>
    <w:rsid w:val="0059738D"/>
    <w:rsid w:val="00597EB9"/>
    <w:rsid w:val="005A0D38"/>
    <w:rsid w:val="005A1563"/>
    <w:rsid w:val="005A2CDA"/>
    <w:rsid w:val="005A4470"/>
    <w:rsid w:val="005A5E7D"/>
    <w:rsid w:val="005A74BF"/>
    <w:rsid w:val="005A776A"/>
    <w:rsid w:val="005B06BD"/>
    <w:rsid w:val="005B0928"/>
    <w:rsid w:val="005B0AC2"/>
    <w:rsid w:val="005B21DA"/>
    <w:rsid w:val="005B240B"/>
    <w:rsid w:val="005B3A2C"/>
    <w:rsid w:val="005B6715"/>
    <w:rsid w:val="005B7B0B"/>
    <w:rsid w:val="005C1577"/>
    <w:rsid w:val="005C2339"/>
    <w:rsid w:val="005C25DD"/>
    <w:rsid w:val="005C3751"/>
    <w:rsid w:val="005C3FAC"/>
    <w:rsid w:val="005C4C58"/>
    <w:rsid w:val="005C524E"/>
    <w:rsid w:val="005C5A34"/>
    <w:rsid w:val="005C6245"/>
    <w:rsid w:val="005C6B8F"/>
    <w:rsid w:val="005C6EA4"/>
    <w:rsid w:val="005C72F3"/>
    <w:rsid w:val="005C76CB"/>
    <w:rsid w:val="005D0A2C"/>
    <w:rsid w:val="005D1EF4"/>
    <w:rsid w:val="005D218D"/>
    <w:rsid w:val="005D2D82"/>
    <w:rsid w:val="005D3DDE"/>
    <w:rsid w:val="005D41F6"/>
    <w:rsid w:val="005D4699"/>
    <w:rsid w:val="005D4BA8"/>
    <w:rsid w:val="005D5602"/>
    <w:rsid w:val="005D6968"/>
    <w:rsid w:val="005D6CF7"/>
    <w:rsid w:val="005E0335"/>
    <w:rsid w:val="005E124F"/>
    <w:rsid w:val="005E1EED"/>
    <w:rsid w:val="005E4200"/>
    <w:rsid w:val="005E4A84"/>
    <w:rsid w:val="005E4E6A"/>
    <w:rsid w:val="005E5321"/>
    <w:rsid w:val="005E534B"/>
    <w:rsid w:val="005E56E9"/>
    <w:rsid w:val="005E58B4"/>
    <w:rsid w:val="005E5AD4"/>
    <w:rsid w:val="005E6667"/>
    <w:rsid w:val="005E6FA6"/>
    <w:rsid w:val="005F0151"/>
    <w:rsid w:val="005F1C51"/>
    <w:rsid w:val="005F21B9"/>
    <w:rsid w:val="005F2673"/>
    <w:rsid w:val="005F3541"/>
    <w:rsid w:val="005F394A"/>
    <w:rsid w:val="005F3E8B"/>
    <w:rsid w:val="005F601C"/>
    <w:rsid w:val="005F628D"/>
    <w:rsid w:val="005F6632"/>
    <w:rsid w:val="005F70F5"/>
    <w:rsid w:val="005F7B2E"/>
    <w:rsid w:val="005F7C9F"/>
    <w:rsid w:val="005F7E46"/>
    <w:rsid w:val="006005EB"/>
    <w:rsid w:val="0060088A"/>
    <w:rsid w:val="006009C7"/>
    <w:rsid w:val="00601DED"/>
    <w:rsid w:val="00602F1A"/>
    <w:rsid w:val="00603627"/>
    <w:rsid w:val="00604683"/>
    <w:rsid w:val="00605BF8"/>
    <w:rsid w:val="006068AC"/>
    <w:rsid w:val="00606EBB"/>
    <w:rsid w:val="00607074"/>
    <w:rsid w:val="00607AE8"/>
    <w:rsid w:val="00607E7E"/>
    <w:rsid w:val="00614085"/>
    <w:rsid w:val="00614D43"/>
    <w:rsid w:val="00614DEC"/>
    <w:rsid w:val="006179BD"/>
    <w:rsid w:val="00617B6D"/>
    <w:rsid w:val="00620C40"/>
    <w:rsid w:val="00622500"/>
    <w:rsid w:val="006230A7"/>
    <w:rsid w:val="006230E5"/>
    <w:rsid w:val="00623EFC"/>
    <w:rsid w:val="00624255"/>
    <w:rsid w:val="00624F1F"/>
    <w:rsid w:val="00626D0E"/>
    <w:rsid w:val="00627088"/>
    <w:rsid w:val="006276F8"/>
    <w:rsid w:val="006277FF"/>
    <w:rsid w:val="00630909"/>
    <w:rsid w:val="006327E0"/>
    <w:rsid w:val="00633518"/>
    <w:rsid w:val="0063612A"/>
    <w:rsid w:val="00641926"/>
    <w:rsid w:val="006421BC"/>
    <w:rsid w:val="0064259A"/>
    <w:rsid w:val="00642F7C"/>
    <w:rsid w:val="006434EC"/>
    <w:rsid w:val="0064368D"/>
    <w:rsid w:val="00643CA1"/>
    <w:rsid w:val="00643D38"/>
    <w:rsid w:val="006445CD"/>
    <w:rsid w:val="006445D8"/>
    <w:rsid w:val="00644672"/>
    <w:rsid w:val="00644790"/>
    <w:rsid w:val="00645320"/>
    <w:rsid w:val="00645895"/>
    <w:rsid w:val="00646231"/>
    <w:rsid w:val="00646D47"/>
    <w:rsid w:val="006521AB"/>
    <w:rsid w:val="0065253A"/>
    <w:rsid w:val="006607CF"/>
    <w:rsid w:val="00661115"/>
    <w:rsid w:val="006615D1"/>
    <w:rsid w:val="00661F5B"/>
    <w:rsid w:val="00661FB6"/>
    <w:rsid w:val="0066235E"/>
    <w:rsid w:val="00662D53"/>
    <w:rsid w:val="00664467"/>
    <w:rsid w:val="0066501A"/>
    <w:rsid w:val="006658B5"/>
    <w:rsid w:val="006660D1"/>
    <w:rsid w:val="00667488"/>
    <w:rsid w:val="00667644"/>
    <w:rsid w:val="006703EF"/>
    <w:rsid w:val="00670CDA"/>
    <w:rsid w:val="00671885"/>
    <w:rsid w:val="00671F14"/>
    <w:rsid w:val="0067467F"/>
    <w:rsid w:val="00675FCA"/>
    <w:rsid w:val="006774AB"/>
    <w:rsid w:val="00680063"/>
    <w:rsid w:val="0068065F"/>
    <w:rsid w:val="00680D82"/>
    <w:rsid w:val="00681265"/>
    <w:rsid w:val="006813F5"/>
    <w:rsid w:val="0068161A"/>
    <w:rsid w:val="00681CFB"/>
    <w:rsid w:val="006820FC"/>
    <w:rsid w:val="0068241A"/>
    <w:rsid w:val="00683000"/>
    <w:rsid w:val="00684706"/>
    <w:rsid w:val="00684EDA"/>
    <w:rsid w:val="00684F9A"/>
    <w:rsid w:val="006857C3"/>
    <w:rsid w:val="00687BA9"/>
    <w:rsid w:val="0069023A"/>
    <w:rsid w:val="00691BD6"/>
    <w:rsid w:val="00692813"/>
    <w:rsid w:val="0069337E"/>
    <w:rsid w:val="006955DA"/>
    <w:rsid w:val="00695808"/>
    <w:rsid w:val="00696223"/>
    <w:rsid w:val="006968B8"/>
    <w:rsid w:val="00696C9B"/>
    <w:rsid w:val="006A0474"/>
    <w:rsid w:val="006A09CF"/>
    <w:rsid w:val="006A0C6D"/>
    <w:rsid w:val="006A1793"/>
    <w:rsid w:val="006A194F"/>
    <w:rsid w:val="006A22C2"/>
    <w:rsid w:val="006A2451"/>
    <w:rsid w:val="006A29AB"/>
    <w:rsid w:val="006A4D4F"/>
    <w:rsid w:val="006A4FA4"/>
    <w:rsid w:val="006A638B"/>
    <w:rsid w:val="006A6F73"/>
    <w:rsid w:val="006A6FF9"/>
    <w:rsid w:val="006A7A05"/>
    <w:rsid w:val="006A7C92"/>
    <w:rsid w:val="006A7D4F"/>
    <w:rsid w:val="006B00CE"/>
    <w:rsid w:val="006B0C3C"/>
    <w:rsid w:val="006B28DC"/>
    <w:rsid w:val="006B33DF"/>
    <w:rsid w:val="006B3CAF"/>
    <w:rsid w:val="006B46BE"/>
    <w:rsid w:val="006B4905"/>
    <w:rsid w:val="006B6720"/>
    <w:rsid w:val="006B6747"/>
    <w:rsid w:val="006B6EFD"/>
    <w:rsid w:val="006C0BE1"/>
    <w:rsid w:val="006C472F"/>
    <w:rsid w:val="006C4AE2"/>
    <w:rsid w:val="006C4FC0"/>
    <w:rsid w:val="006C5718"/>
    <w:rsid w:val="006C5962"/>
    <w:rsid w:val="006C6780"/>
    <w:rsid w:val="006C6E73"/>
    <w:rsid w:val="006C7462"/>
    <w:rsid w:val="006C771A"/>
    <w:rsid w:val="006C772C"/>
    <w:rsid w:val="006C78DC"/>
    <w:rsid w:val="006C7DAA"/>
    <w:rsid w:val="006D00D8"/>
    <w:rsid w:val="006D2ABC"/>
    <w:rsid w:val="006D38F1"/>
    <w:rsid w:val="006D3D47"/>
    <w:rsid w:val="006D49EF"/>
    <w:rsid w:val="006D4AF2"/>
    <w:rsid w:val="006D5ABC"/>
    <w:rsid w:val="006D6C29"/>
    <w:rsid w:val="006D7FB8"/>
    <w:rsid w:val="006E220C"/>
    <w:rsid w:val="006E3972"/>
    <w:rsid w:val="006E5A01"/>
    <w:rsid w:val="006E5D01"/>
    <w:rsid w:val="006E649E"/>
    <w:rsid w:val="006E670A"/>
    <w:rsid w:val="006E695F"/>
    <w:rsid w:val="006F0207"/>
    <w:rsid w:val="006F0A71"/>
    <w:rsid w:val="006F2BAE"/>
    <w:rsid w:val="006F2D61"/>
    <w:rsid w:val="006F2E26"/>
    <w:rsid w:val="006F4D1F"/>
    <w:rsid w:val="006F5C3E"/>
    <w:rsid w:val="006F76F7"/>
    <w:rsid w:val="00701303"/>
    <w:rsid w:val="00702218"/>
    <w:rsid w:val="00702FBA"/>
    <w:rsid w:val="00702FDD"/>
    <w:rsid w:val="00703AE5"/>
    <w:rsid w:val="00703D9C"/>
    <w:rsid w:val="00706816"/>
    <w:rsid w:val="00707183"/>
    <w:rsid w:val="007073FE"/>
    <w:rsid w:val="00710653"/>
    <w:rsid w:val="0071091B"/>
    <w:rsid w:val="0071177E"/>
    <w:rsid w:val="00711E60"/>
    <w:rsid w:val="00713CFA"/>
    <w:rsid w:val="00713D0F"/>
    <w:rsid w:val="00714334"/>
    <w:rsid w:val="00714BEE"/>
    <w:rsid w:val="00714E19"/>
    <w:rsid w:val="0071541E"/>
    <w:rsid w:val="0072126F"/>
    <w:rsid w:val="00722DDC"/>
    <w:rsid w:val="00723B69"/>
    <w:rsid w:val="00725140"/>
    <w:rsid w:val="0072529C"/>
    <w:rsid w:val="00725401"/>
    <w:rsid w:val="007303D2"/>
    <w:rsid w:val="00730998"/>
    <w:rsid w:val="00730D62"/>
    <w:rsid w:val="00731BB3"/>
    <w:rsid w:val="0073243F"/>
    <w:rsid w:val="00732538"/>
    <w:rsid w:val="00733E43"/>
    <w:rsid w:val="007343DF"/>
    <w:rsid w:val="00735308"/>
    <w:rsid w:val="00735E54"/>
    <w:rsid w:val="007367A6"/>
    <w:rsid w:val="007367D0"/>
    <w:rsid w:val="007375E0"/>
    <w:rsid w:val="00740B61"/>
    <w:rsid w:val="00741898"/>
    <w:rsid w:val="00742579"/>
    <w:rsid w:val="007426B0"/>
    <w:rsid w:val="007458EB"/>
    <w:rsid w:val="00745D4C"/>
    <w:rsid w:val="00745EC1"/>
    <w:rsid w:val="007518D9"/>
    <w:rsid w:val="00751FB2"/>
    <w:rsid w:val="00752341"/>
    <w:rsid w:val="0075266B"/>
    <w:rsid w:val="0075266D"/>
    <w:rsid w:val="007526C0"/>
    <w:rsid w:val="00752EC5"/>
    <w:rsid w:val="00753241"/>
    <w:rsid w:val="00753684"/>
    <w:rsid w:val="00755614"/>
    <w:rsid w:val="007556B0"/>
    <w:rsid w:val="0075587E"/>
    <w:rsid w:val="00755B51"/>
    <w:rsid w:val="00755CFA"/>
    <w:rsid w:val="00755E10"/>
    <w:rsid w:val="007568D7"/>
    <w:rsid w:val="00757C56"/>
    <w:rsid w:val="00761A67"/>
    <w:rsid w:val="00762235"/>
    <w:rsid w:val="007628D7"/>
    <w:rsid w:val="00765286"/>
    <w:rsid w:val="00765F2C"/>
    <w:rsid w:val="007661F3"/>
    <w:rsid w:val="00766309"/>
    <w:rsid w:val="00770BFD"/>
    <w:rsid w:val="00770D01"/>
    <w:rsid w:val="007712EF"/>
    <w:rsid w:val="00771BC8"/>
    <w:rsid w:val="00772372"/>
    <w:rsid w:val="00773216"/>
    <w:rsid w:val="007739C0"/>
    <w:rsid w:val="00773B4A"/>
    <w:rsid w:val="00773FBD"/>
    <w:rsid w:val="007740CE"/>
    <w:rsid w:val="00774BC5"/>
    <w:rsid w:val="00774BCF"/>
    <w:rsid w:val="007755B1"/>
    <w:rsid w:val="00776B51"/>
    <w:rsid w:val="0077740B"/>
    <w:rsid w:val="007822D3"/>
    <w:rsid w:val="00783E4D"/>
    <w:rsid w:val="0078410D"/>
    <w:rsid w:val="00784282"/>
    <w:rsid w:val="0078487D"/>
    <w:rsid w:val="0078557E"/>
    <w:rsid w:val="00785793"/>
    <w:rsid w:val="0078673B"/>
    <w:rsid w:val="00786C12"/>
    <w:rsid w:val="00787A00"/>
    <w:rsid w:val="00787BBE"/>
    <w:rsid w:val="00791B40"/>
    <w:rsid w:val="007931B9"/>
    <w:rsid w:val="00793944"/>
    <w:rsid w:val="0079465E"/>
    <w:rsid w:val="0079497A"/>
    <w:rsid w:val="0079566D"/>
    <w:rsid w:val="00795880"/>
    <w:rsid w:val="007962C9"/>
    <w:rsid w:val="007977F0"/>
    <w:rsid w:val="00797E66"/>
    <w:rsid w:val="007A2251"/>
    <w:rsid w:val="007A3AC7"/>
    <w:rsid w:val="007A4401"/>
    <w:rsid w:val="007B0B8A"/>
    <w:rsid w:val="007B26A5"/>
    <w:rsid w:val="007B2BD1"/>
    <w:rsid w:val="007B2DF9"/>
    <w:rsid w:val="007B3519"/>
    <w:rsid w:val="007B3A73"/>
    <w:rsid w:val="007B49DA"/>
    <w:rsid w:val="007B4B2D"/>
    <w:rsid w:val="007B6145"/>
    <w:rsid w:val="007B61AA"/>
    <w:rsid w:val="007B677C"/>
    <w:rsid w:val="007C0253"/>
    <w:rsid w:val="007C0AF0"/>
    <w:rsid w:val="007C0C41"/>
    <w:rsid w:val="007C0F38"/>
    <w:rsid w:val="007C102C"/>
    <w:rsid w:val="007C1143"/>
    <w:rsid w:val="007C232A"/>
    <w:rsid w:val="007C26EE"/>
    <w:rsid w:val="007C3905"/>
    <w:rsid w:val="007C468B"/>
    <w:rsid w:val="007C4DD4"/>
    <w:rsid w:val="007C5139"/>
    <w:rsid w:val="007C6017"/>
    <w:rsid w:val="007C6351"/>
    <w:rsid w:val="007C644A"/>
    <w:rsid w:val="007C79C6"/>
    <w:rsid w:val="007D07B0"/>
    <w:rsid w:val="007D2815"/>
    <w:rsid w:val="007D479F"/>
    <w:rsid w:val="007D484A"/>
    <w:rsid w:val="007D4D9E"/>
    <w:rsid w:val="007D4E93"/>
    <w:rsid w:val="007D66ED"/>
    <w:rsid w:val="007D718C"/>
    <w:rsid w:val="007E00FD"/>
    <w:rsid w:val="007E0671"/>
    <w:rsid w:val="007E0B61"/>
    <w:rsid w:val="007E10CB"/>
    <w:rsid w:val="007E1482"/>
    <w:rsid w:val="007E15CD"/>
    <w:rsid w:val="007E275C"/>
    <w:rsid w:val="007E2C34"/>
    <w:rsid w:val="007E2CD9"/>
    <w:rsid w:val="007E4485"/>
    <w:rsid w:val="007E498C"/>
    <w:rsid w:val="007E4A83"/>
    <w:rsid w:val="007E4D01"/>
    <w:rsid w:val="007E5200"/>
    <w:rsid w:val="007E5A7A"/>
    <w:rsid w:val="007E6B9D"/>
    <w:rsid w:val="007E79A5"/>
    <w:rsid w:val="007E7BCF"/>
    <w:rsid w:val="007F02ED"/>
    <w:rsid w:val="007F157D"/>
    <w:rsid w:val="007F1B0C"/>
    <w:rsid w:val="007F22AB"/>
    <w:rsid w:val="007F2722"/>
    <w:rsid w:val="007F2B9B"/>
    <w:rsid w:val="007F4C29"/>
    <w:rsid w:val="007F5261"/>
    <w:rsid w:val="007F572E"/>
    <w:rsid w:val="007F5CBB"/>
    <w:rsid w:val="007F6452"/>
    <w:rsid w:val="007F724E"/>
    <w:rsid w:val="007F729E"/>
    <w:rsid w:val="007F7B9F"/>
    <w:rsid w:val="007F7BA2"/>
    <w:rsid w:val="007F7D07"/>
    <w:rsid w:val="007F7F92"/>
    <w:rsid w:val="0080063F"/>
    <w:rsid w:val="008009D8"/>
    <w:rsid w:val="00801AD4"/>
    <w:rsid w:val="00803986"/>
    <w:rsid w:val="00803DBE"/>
    <w:rsid w:val="00804926"/>
    <w:rsid w:val="00804AFD"/>
    <w:rsid w:val="008062D0"/>
    <w:rsid w:val="008069D3"/>
    <w:rsid w:val="00806FA5"/>
    <w:rsid w:val="00806FB8"/>
    <w:rsid w:val="0080780C"/>
    <w:rsid w:val="00810C61"/>
    <w:rsid w:val="00810D76"/>
    <w:rsid w:val="00810E52"/>
    <w:rsid w:val="008113E9"/>
    <w:rsid w:val="00811DE3"/>
    <w:rsid w:val="008122F7"/>
    <w:rsid w:val="0081236D"/>
    <w:rsid w:val="00812504"/>
    <w:rsid w:val="00812D11"/>
    <w:rsid w:val="0081305D"/>
    <w:rsid w:val="0081375D"/>
    <w:rsid w:val="00813F3B"/>
    <w:rsid w:val="00815AFD"/>
    <w:rsid w:val="00820C53"/>
    <w:rsid w:val="008211FC"/>
    <w:rsid w:val="0082153C"/>
    <w:rsid w:val="00821CF2"/>
    <w:rsid w:val="008223C5"/>
    <w:rsid w:val="00822C88"/>
    <w:rsid w:val="00822E73"/>
    <w:rsid w:val="00823272"/>
    <w:rsid w:val="00823AED"/>
    <w:rsid w:val="008245E0"/>
    <w:rsid w:val="00825820"/>
    <w:rsid w:val="00826556"/>
    <w:rsid w:val="00826E7B"/>
    <w:rsid w:val="00830275"/>
    <w:rsid w:val="00831911"/>
    <w:rsid w:val="00831F94"/>
    <w:rsid w:val="00832730"/>
    <w:rsid w:val="00832745"/>
    <w:rsid w:val="0083278B"/>
    <w:rsid w:val="00833080"/>
    <w:rsid w:val="00833D5E"/>
    <w:rsid w:val="0083470D"/>
    <w:rsid w:val="00835C3D"/>
    <w:rsid w:val="00837E2C"/>
    <w:rsid w:val="008400BC"/>
    <w:rsid w:val="00840DF2"/>
    <w:rsid w:val="008413AC"/>
    <w:rsid w:val="008424A5"/>
    <w:rsid w:val="008425E7"/>
    <w:rsid w:val="00842826"/>
    <w:rsid w:val="00842C20"/>
    <w:rsid w:val="00843018"/>
    <w:rsid w:val="00843873"/>
    <w:rsid w:val="00845005"/>
    <w:rsid w:val="008464CF"/>
    <w:rsid w:val="00847DFF"/>
    <w:rsid w:val="00847E49"/>
    <w:rsid w:val="008503DF"/>
    <w:rsid w:val="00851B8B"/>
    <w:rsid w:val="00851C45"/>
    <w:rsid w:val="00852743"/>
    <w:rsid w:val="008528F1"/>
    <w:rsid w:val="00853949"/>
    <w:rsid w:val="00853ED9"/>
    <w:rsid w:val="008541E7"/>
    <w:rsid w:val="00855211"/>
    <w:rsid w:val="008556B2"/>
    <w:rsid w:val="00855FD6"/>
    <w:rsid w:val="00860C89"/>
    <w:rsid w:val="0086132E"/>
    <w:rsid w:val="00861953"/>
    <w:rsid w:val="00862796"/>
    <w:rsid w:val="0086279D"/>
    <w:rsid w:val="00862C36"/>
    <w:rsid w:val="008636E1"/>
    <w:rsid w:val="00863DAA"/>
    <w:rsid w:val="0086438A"/>
    <w:rsid w:val="00864DF5"/>
    <w:rsid w:val="00864F75"/>
    <w:rsid w:val="008667B0"/>
    <w:rsid w:val="00866E2F"/>
    <w:rsid w:val="0086706A"/>
    <w:rsid w:val="008713E9"/>
    <w:rsid w:val="00873903"/>
    <w:rsid w:val="00875942"/>
    <w:rsid w:val="00876714"/>
    <w:rsid w:val="008832FC"/>
    <w:rsid w:val="008839EA"/>
    <w:rsid w:val="008846FF"/>
    <w:rsid w:val="008849C5"/>
    <w:rsid w:val="00884AFD"/>
    <w:rsid w:val="00884D1D"/>
    <w:rsid w:val="00885855"/>
    <w:rsid w:val="00885F66"/>
    <w:rsid w:val="00887038"/>
    <w:rsid w:val="008874CF"/>
    <w:rsid w:val="0088751A"/>
    <w:rsid w:val="00887F0B"/>
    <w:rsid w:val="008901DE"/>
    <w:rsid w:val="008906BF"/>
    <w:rsid w:val="0089139C"/>
    <w:rsid w:val="008914CF"/>
    <w:rsid w:val="00891F78"/>
    <w:rsid w:val="00893DBE"/>
    <w:rsid w:val="008953C7"/>
    <w:rsid w:val="00895B25"/>
    <w:rsid w:val="00895CB8"/>
    <w:rsid w:val="00896232"/>
    <w:rsid w:val="00896235"/>
    <w:rsid w:val="008963B1"/>
    <w:rsid w:val="00896AFF"/>
    <w:rsid w:val="008973DA"/>
    <w:rsid w:val="00897934"/>
    <w:rsid w:val="00897C13"/>
    <w:rsid w:val="00897E30"/>
    <w:rsid w:val="008A00F8"/>
    <w:rsid w:val="008A10FB"/>
    <w:rsid w:val="008A14CF"/>
    <w:rsid w:val="008A1F6C"/>
    <w:rsid w:val="008A2546"/>
    <w:rsid w:val="008A277A"/>
    <w:rsid w:val="008A3E53"/>
    <w:rsid w:val="008A3ED9"/>
    <w:rsid w:val="008A4898"/>
    <w:rsid w:val="008A4A96"/>
    <w:rsid w:val="008A5E5F"/>
    <w:rsid w:val="008A64D9"/>
    <w:rsid w:val="008B0EAA"/>
    <w:rsid w:val="008B2479"/>
    <w:rsid w:val="008B30BF"/>
    <w:rsid w:val="008B46DF"/>
    <w:rsid w:val="008B4950"/>
    <w:rsid w:val="008B5CF9"/>
    <w:rsid w:val="008B6A75"/>
    <w:rsid w:val="008B6A97"/>
    <w:rsid w:val="008B6D76"/>
    <w:rsid w:val="008C253A"/>
    <w:rsid w:val="008C341B"/>
    <w:rsid w:val="008C365A"/>
    <w:rsid w:val="008C4C94"/>
    <w:rsid w:val="008C55D1"/>
    <w:rsid w:val="008C79CC"/>
    <w:rsid w:val="008C7BF4"/>
    <w:rsid w:val="008C7D44"/>
    <w:rsid w:val="008D00FC"/>
    <w:rsid w:val="008D0DA3"/>
    <w:rsid w:val="008D14DB"/>
    <w:rsid w:val="008D1586"/>
    <w:rsid w:val="008D1D26"/>
    <w:rsid w:val="008D1FC3"/>
    <w:rsid w:val="008D2940"/>
    <w:rsid w:val="008D2D29"/>
    <w:rsid w:val="008D31B5"/>
    <w:rsid w:val="008D3D02"/>
    <w:rsid w:val="008D4EBB"/>
    <w:rsid w:val="008D61B7"/>
    <w:rsid w:val="008D7711"/>
    <w:rsid w:val="008D78FC"/>
    <w:rsid w:val="008D7AC2"/>
    <w:rsid w:val="008D7BC9"/>
    <w:rsid w:val="008E1BCC"/>
    <w:rsid w:val="008E22AA"/>
    <w:rsid w:val="008E3CBE"/>
    <w:rsid w:val="008E492D"/>
    <w:rsid w:val="008E53F6"/>
    <w:rsid w:val="008E5A3F"/>
    <w:rsid w:val="008E61F0"/>
    <w:rsid w:val="008E7253"/>
    <w:rsid w:val="008E7CC5"/>
    <w:rsid w:val="008E7FE2"/>
    <w:rsid w:val="008F00DA"/>
    <w:rsid w:val="008F05FC"/>
    <w:rsid w:val="008F0659"/>
    <w:rsid w:val="008F0B58"/>
    <w:rsid w:val="008F1B79"/>
    <w:rsid w:val="008F3475"/>
    <w:rsid w:val="008F366B"/>
    <w:rsid w:val="008F387C"/>
    <w:rsid w:val="008F5521"/>
    <w:rsid w:val="008F627D"/>
    <w:rsid w:val="008F7B3B"/>
    <w:rsid w:val="00900A4C"/>
    <w:rsid w:val="009030A2"/>
    <w:rsid w:val="00903283"/>
    <w:rsid w:val="009038F9"/>
    <w:rsid w:val="00903F94"/>
    <w:rsid w:val="00905A0A"/>
    <w:rsid w:val="00905F05"/>
    <w:rsid w:val="00906074"/>
    <w:rsid w:val="00907834"/>
    <w:rsid w:val="00910910"/>
    <w:rsid w:val="00910BB9"/>
    <w:rsid w:val="00911230"/>
    <w:rsid w:val="009116D7"/>
    <w:rsid w:val="0091256E"/>
    <w:rsid w:val="00912F75"/>
    <w:rsid w:val="00913135"/>
    <w:rsid w:val="00913E38"/>
    <w:rsid w:val="009148A3"/>
    <w:rsid w:val="0091529A"/>
    <w:rsid w:val="00916150"/>
    <w:rsid w:val="00916C69"/>
    <w:rsid w:val="009174F3"/>
    <w:rsid w:val="00917AB1"/>
    <w:rsid w:val="00917B69"/>
    <w:rsid w:val="00922CBD"/>
    <w:rsid w:val="009236D4"/>
    <w:rsid w:val="00923DD3"/>
    <w:rsid w:val="00926575"/>
    <w:rsid w:val="00927E19"/>
    <w:rsid w:val="00930597"/>
    <w:rsid w:val="009320BE"/>
    <w:rsid w:val="00932A4C"/>
    <w:rsid w:val="00932E8F"/>
    <w:rsid w:val="009339EE"/>
    <w:rsid w:val="0093521A"/>
    <w:rsid w:val="0093653F"/>
    <w:rsid w:val="00937695"/>
    <w:rsid w:val="00937785"/>
    <w:rsid w:val="00940208"/>
    <w:rsid w:val="00940DD7"/>
    <w:rsid w:val="0094214D"/>
    <w:rsid w:val="00942D4D"/>
    <w:rsid w:val="00942DD9"/>
    <w:rsid w:val="00943810"/>
    <w:rsid w:val="00943E06"/>
    <w:rsid w:val="00943EE3"/>
    <w:rsid w:val="009443F3"/>
    <w:rsid w:val="00945242"/>
    <w:rsid w:val="00945F6F"/>
    <w:rsid w:val="00946EA0"/>
    <w:rsid w:val="009502AD"/>
    <w:rsid w:val="00950A3D"/>
    <w:rsid w:val="00950A88"/>
    <w:rsid w:val="0095126C"/>
    <w:rsid w:val="00952524"/>
    <w:rsid w:val="0095396A"/>
    <w:rsid w:val="00954B6A"/>
    <w:rsid w:val="00955868"/>
    <w:rsid w:val="009569D5"/>
    <w:rsid w:val="00957E11"/>
    <w:rsid w:val="009607BF"/>
    <w:rsid w:val="009607F0"/>
    <w:rsid w:val="00960A3B"/>
    <w:rsid w:val="00960DAF"/>
    <w:rsid w:val="0096118B"/>
    <w:rsid w:val="0096156E"/>
    <w:rsid w:val="0096163C"/>
    <w:rsid w:val="00961D04"/>
    <w:rsid w:val="00961F05"/>
    <w:rsid w:val="00962129"/>
    <w:rsid w:val="00963848"/>
    <w:rsid w:val="0096397F"/>
    <w:rsid w:val="009639E2"/>
    <w:rsid w:val="00963E9B"/>
    <w:rsid w:val="00964315"/>
    <w:rsid w:val="00964428"/>
    <w:rsid w:val="00966D97"/>
    <w:rsid w:val="009703DC"/>
    <w:rsid w:val="0097136F"/>
    <w:rsid w:val="00971F0A"/>
    <w:rsid w:val="0097536D"/>
    <w:rsid w:val="009759A9"/>
    <w:rsid w:val="00976A3C"/>
    <w:rsid w:val="00977C1C"/>
    <w:rsid w:val="0098110C"/>
    <w:rsid w:val="00983D5C"/>
    <w:rsid w:val="00983F22"/>
    <w:rsid w:val="0098411B"/>
    <w:rsid w:val="0098572F"/>
    <w:rsid w:val="00986854"/>
    <w:rsid w:val="0099036A"/>
    <w:rsid w:val="00990678"/>
    <w:rsid w:val="009909B5"/>
    <w:rsid w:val="00990C7F"/>
    <w:rsid w:val="00990E8E"/>
    <w:rsid w:val="00992A52"/>
    <w:rsid w:val="00992DD5"/>
    <w:rsid w:val="009938C3"/>
    <w:rsid w:val="00994B59"/>
    <w:rsid w:val="00994F51"/>
    <w:rsid w:val="0099565B"/>
    <w:rsid w:val="009960ED"/>
    <w:rsid w:val="0099728F"/>
    <w:rsid w:val="00997BF4"/>
    <w:rsid w:val="00997DF8"/>
    <w:rsid w:val="009A0C0B"/>
    <w:rsid w:val="009A1022"/>
    <w:rsid w:val="009A1743"/>
    <w:rsid w:val="009A2DB4"/>
    <w:rsid w:val="009A3CA0"/>
    <w:rsid w:val="009A4E61"/>
    <w:rsid w:val="009B174E"/>
    <w:rsid w:val="009B1FC5"/>
    <w:rsid w:val="009B25E4"/>
    <w:rsid w:val="009B4356"/>
    <w:rsid w:val="009B5560"/>
    <w:rsid w:val="009B5989"/>
    <w:rsid w:val="009B5993"/>
    <w:rsid w:val="009B66D4"/>
    <w:rsid w:val="009B69E7"/>
    <w:rsid w:val="009B6BA0"/>
    <w:rsid w:val="009B6BB0"/>
    <w:rsid w:val="009B70C0"/>
    <w:rsid w:val="009B7334"/>
    <w:rsid w:val="009B7D57"/>
    <w:rsid w:val="009C0589"/>
    <w:rsid w:val="009C095F"/>
    <w:rsid w:val="009C0CB2"/>
    <w:rsid w:val="009C160B"/>
    <w:rsid w:val="009C49FD"/>
    <w:rsid w:val="009C4AAA"/>
    <w:rsid w:val="009C5703"/>
    <w:rsid w:val="009C7049"/>
    <w:rsid w:val="009C716F"/>
    <w:rsid w:val="009D05D4"/>
    <w:rsid w:val="009D1A85"/>
    <w:rsid w:val="009D20A7"/>
    <w:rsid w:val="009D29B5"/>
    <w:rsid w:val="009D2F44"/>
    <w:rsid w:val="009D3731"/>
    <w:rsid w:val="009D4753"/>
    <w:rsid w:val="009D4BDA"/>
    <w:rsid w:val="009D6590"/>
    <w:rsid w:val="009E04EE"/>
    <w:rsid w:val="009E0A7B"/>
    <w:rsid w:val="009E0B2C"/>
    <w:rsid w:val="009E12DC"/>
    <w:rsid w:val="009E2495"/>
    <w:rsid w:val="009E2C60"/>
    <w:rsid w:val="009E40BA"/>
    <w:rsid w:val="009E5D20"/>
    <w:rsid w:val="009E5F0D"/>
    <w:rsid w:val="009E614E"/>
    <w:rsid w:val="009E7FDD"/>
    <w:rsid w:val="009F02CF"/>
    <w:rsid w:val="009F0368"/>
    <w:rsid w:val="009F0B31"/>
    <w:rsid w:val="009F2721"/>
    <w:rsid w:val="009F292F"/>
    <w:rsid w:val="009F2BF8"/>
    <w:rsid w:val="009F308D"/>
    <w:rsid w:val="009F3F5B"/>
    <w:rsid w:val="009F4CB2"/>
    <w:rsid w:val="009F53ED"/>
    <w:rsid w:val="009F6741"/>
    <w:rsid w:val="009F76D7"/>
    <w:rsid w:val="00A019E6"/>
    <w:rsid w:val="00A0201A"/>
    <w:rsid w:val="00A03095"/>
    <w:rsid w:val="00A03282"/>
    <w:rsid w:val="00A032AC"/>
    <w:rsid w:val="00A03F3E"/>
    <w:rsid w:val="00A04BAB"/>
    <w:rsid w:val="00A05F11"/>
    <w:rsid w:val="00A05F52"/>
    <w:rsid w:val="00A069F7"/>
    <w:rsid w:val="00A101D1"/>
    <w:rsid w:val="00A102B2"/>
    <w:rsid w:val="00A1091F"/>
    <w:rsid w:val="00A11C8D"/>
    <w:rsid w:val="00A12350"/>
    <w:rsid w:val="00A1385D"/>
    <w:rsid w:val="00A138BB"/>
    <w:rsid w:val="00A15B19"/>
    <w:rsid w:val="00A17496"/>
    <w:rsid w:val="00A17E90"/>
    <w:rsid w:val="00A17EEA"/>
    <w:rsid w:val="00A201C8"/>
    <w:rsid w:val="00A206AF"/>
    <w:rsid w:val="00A20C14"/>
    <w:rsid w:val="00A21C51"/>
    <w:rsid w:val="00A2250C"/>
    <w:rsid w:val="00A22A4A"/>
    <w:rsid w:val="00A22B13"/>
    <w:rsid w:val="00A22C3F"/>
    <w:rsid w:val="00A24B0F"/>
    <w:rsid w:val="00A25824"/>
    <w:rsid w:val="00A27AD3"/>
    <w:rsid w:val="00A27EA9"/>
    <w:rsid w:val="00A30BA4"/>
    <w:rsid w:val="00A30C5C"/>
    <w:rsid w:val="00A328EB"/>
    <w:rsid w:val="00A34750"/>
    <w:rsid w:val="00A34BB0"/>
    <w:rsid w:val="00A35590"/>
    <w:rsid w:val="00A36715"/>
    <w:rsid w:val="00A37431"/>
    <w:rsid w:val="00A40495"/>
    <w:rsid w:val="00A404BA"/>
    <w:rsid w:val="00A40622"/>
    <w:rsid w:val="00A40838"/>
    <w:rsid w:val="00A41F1F"/>
    <w:rsid w:val="00A44F6A"/>
    <w:rsid w:val="00A455E3"/>
    <w:rsid w:val="00A45759"/>
    <w:rsid w:val="00A46714"/>
    <w:rsid w:val="00A46EE1"/>
    <w:rsid w:val="00A5021F"/>
    <w:rsid w:val="00A5048B"/>
    <w:rsid w:val="00A51674"/>
    <w:rsid w:val="00A527E6"/>
    <w:rsid w:val="00A53341"/>
    <w:rsid w:val="00A53EB7"/>
    <w:rsid w:val="00A542D3"/>
    <w:rsid w:val="00A54AA0"/>
    <w:rsid w:val="00A563B4"/>
    <w:rsid w:val="00A57D43"/>
    <w:rsid w:val="00A6007B"/>
    <w:rsid w:val="00A61404"/>
    <w:rsid w:val="00A61BE1"/>
    <w:rsid w:val="00A6334E"/>
    <w:rsid w:val="00A63F0E"/>
    <w:rsid w:val="00A64E41"/>
    <w:rsid w:val="00A66068"/>
    <w:rsid w:val="00A66222"/>
    <w:rsid w:val="00A706E6"/>
    <w:rsid w:val="00A708D5"/>
    <w:rsid w:val="00A70A23"/>
    <w:rsid w:val="00A714DC"/>
    <w:rsid w:val="00A75E56"/>
    <w:rsid w:val="00A76195"/>
    <w:rsid w:val="00A7633E"/>
    <w:rsid w:val="00A77E90"/>
    <w:rsid w:val="00A77F75"/>
    <w:rsid w:val="00A81050"/>
    <w:rsid w:val="00A84364"/>
    <w:rsid w:val="00A843B9"/>
    <w:rsid w:val="00A85EFE"/>
    <w:rsid w:val="00A86121"/>
    <w:rsid w:val="00A874BE"/>
    <w:rsid w:val="00A877A5"/>
    <w:rsid w:val="00A879F7"/>
    <w:rsid w:val="00A91143"/>
    <w:rsid w:val="00A918FC"/>
    <w:rsid w:val="00A93A21"/>
    <w:rsid w:val="00A93BE6"/>
    <w:rsid w:val="00A94930"/>
    <w:rsid w:val="00A958C0"/>
    <w:rsid w:val="00A95BC7"/>
    <w:rsid w:val="00A96512"/>
    <w:rsid w:val="00A96864"/>
    <w:rsid w:val="00A977AB"/>
    <w:rsid w:val="00AA0028"/>
    <w:rsid w:val="00AA0920"/>
    <w:rsid w:val="00AA20AC"/>
    <w:rsid w:val="00AA2133"/>
    <w:rsid w:val="00AA21C1"/>
    <w:rsid w:val="00AA337C"/>
    <w:rsid w:val="00AA33C2"/>
    <w:rsid w:val="00AA35A8"/>
    <w:rsid w:val="00AA4199"/>
    <w:rsid w:val="00AA56D5"/>
    <w:rsid w:val="00AA63C4"/>
    <w:rsid w:val="00AA6A72"/>
    <w:rsid w:val="00AA74ED"/>
    <w:rsid w:val="00AA7E4F"/>
    <w:rsid w:val="00AB109A"/>
    <w:rsid w:val="00AB1C13"/>
    <w:rsid w:val="00AB2478"/>
    <w:rsid w:val="00AB31B6"/>
    <w:rsid w:val="00AB36EF"/>
    <w:rsid w:val="00AB37D4"/>
    <w:rsid w:val="00AB5373"/>
    <w:rsid w:val="00AB55AD"/>
    <w:rsid w:val="00AB56AE"/>
    <w:rsid w:val="00AB5A0F"/>
    <w:rsid w:val="00AB7636"/>
    <w:rsid w:val="00AC17C6"/>
    <w:rsid w:val="00AC233E"/>
    <w:rsid w:val="00AC619E"/>
    <w:rsid w:val="00AC68F1"/>
    <w:rsid w:val="00AC774D"/>
    <w:rsid w:val="00AC7BAF"/>
    <w:rsid w:val="00AD067B"/>
    <w:rsid w:val="00AD11FF"/>
    <w:rsid w:val="00AD15EF"/>
    <w:rsid w:val="00AD1684"/>
    <w:rsid w:val="00AD1A3E"/>
    <w:rsid w:val="00AD1B01"/>
    <w:rsid w:val="00AD1D68"/>
    <w:rsid w:val="00AD2FFE"/>
    <w:rsid w:val="00AD3797"/>
    <w:rsid w:val="00AD3DED"/>
    <w:rsid w:val="00AD43FE"/>
    <w:rsid w:val="00AD4AB6"/>
    <w:rsid w:val="00AD5902"/>
    <w:rsid w:val="00AD6565"/>
    <w:rsid w:val="00AD739E"/>
    <w:rsid w:val="00AE04DB"/>
    <w:rsid w:val="00AE1913"/>
    <w:rsid w:val="00AE2000"/>
    <w:rsid w:val="00AE25D7"/>
    <w:rsid w:val="00AE298E"/>
    <w:rsid w:val="00AE2D84"/>
    <w:rsid w:val="00AE38A9"/>
    <w:rsid w:val="00AE779F"/>
    <w:rsid w:val="00AE7A20"/>
    <w:rsid w:val="00AF04F9"/>
    <w:rsid w:val="00AF098B"/>
    <w:rsid w:val="00AF26B0"/>
    <w:rsid w:val="00AF2A69"/>
    <w:rsid w:val="00AF71B7"/>
    <w:rsid w:val="00AF7E8F"/>
    <w:rsid w:val="00B02609"/>
    <w:rsid w:val="00B078CF"/>
    <w:rsid w:val="00B107C3"/>
    <w:rsid w:val="00B1094B"/>
    <w:rsid w:val="00B13C7C"/>
    <w:rsid w:val="00B140E7"/>
    <w:rsid w:val="00B162E7"/>
    <w:rsid w:val="00B174FB"/>
    <w:rsid w:val="00B223C1"/>
    <w:rsid w:val="00B22F2E"/>
    <w:rsid w:val="00B2344A"/>
    <w:rsid w:val="00B241F4"/>
    <w:rsid w:val="00B242F0"/>
    <w:rsid w:val="00B24DD4"/>
    <w:rsid w:val="00B25344"/>
    <w:rsid w:val="00B26C6E"/>
    <w:rsid w:val="00B30C35"/>
    <w:rsid w:val="00B313B5"/>
    <w:rsid w:val="00B31662"/>
    <w:rsid w:val="00B32E87"/>
    <w:rsid w:val="00B34101"/>
    <w:rsid w:val="00B344B1"/>
    <w:rsid w:val="00B345F8"/>
    <w:rsid w:val="00B357CE"/>
    <w:rsid w:val="00B40285"/>
    <w:rsid w:val="00B40BB1"/>
    <w:rsid w:val="00B41D83"/>
    <w:rsid w:val="00B42F0B"/>
    <w:rsid w:val="00B43703"/>
    <w:rsid w:val="00B4434D"/>
    <w:rsid w:val="00B46B06"/>
    <w:rsid w:val="00B50A55"/>
    <w:rsid w:val="00B516F4"/>
    <w:rsid w:val="00B52596"/>
    <w:rsid w:val="00B52922"/>
    <w:rsid w:val="00B541C5"/>
    <w:rsid w:val="00B5437F"/>
    <w:rsid w:val="00B54D17"/>
    <w:rsid w:val="00B565E3"/>
    <w:rsid w:val="00B56A86"/>
    <w:rsid w:val="00B56EA3"/>
    <w:rsid w:val="00B600FE"/>
    <w:rsid w:val="00B61B11"/>
    <w:rsid w:val="00B6209E"/>
    <w:rsid w:val="00B62825"/>
    <w:rsid w:val="00B62D55"/>
    <w:rsid w:val="00B62DEB"/>
    <w:rsid w:val="00B62FBB"/>
    <w:rsid w:val="00B65BBE"/>
    <w:rsid w:val="00B66F9E"/>
    <w:rsid w:val="00B67892"/>
    <w:rsid w:val="00B70C87"/>
    <w:rsid w:val="00B71ABA"/>
    <w:rsid w:val="00B73718"/>
    <w:rsid w:val="00B738FC"/>
    <w:rsid w:val="00B73CC9"/>
    <w:rsid w:val="00B74014"/>
    <w:rsid w:val="00B7656E"/>
    <w:rsid w:val="00B803A8"/>
    <w:rsid w:val="00B8093D"/>
    <w:rsid w:val="00B80C0F"/>
    <w:rsid w:val="00B81301"/>
    <w:rsid w:val="00B81A50"/>
    <w:rsid w:val="00B8296E"/>
    <w:rsid w:val="00B8371A"/>
    <w:rsid w:val="00B851FF"/>
    <w:rsid w:val="00B8610D"/>
    <w:rsid w:val="00B86876"/>
    <w:rsid w:val="00B86973"/>
    <w:rsid w:val="00B86B6D"/>
    <w:rsid w:val="00B86E83"/>
    <w:rsid w:val="00B903CE"/>
    <w:rsid w:val="00B914D5"/>
    <w:rsid w:val="00B919E5"/>
    <w:rsid w:val="00B925BB"/>
    <w:rsid w:val="00B92717"/>
    <w:rsid w:val="00B92BFD"/>
    <w:rsid w:val="00B93536"/>
    <w:rsid w:val="00B93A35"/>
    <w:rsid w:val="00B95A12"/>
    <w:rsid w:val="00B9631D"/>
    <w:rsid w:val="00BA0D5C"/>
    <w:rsid w:val="00BA1DEE"/>
    <w:rsid w:val="00BA28F6"/>
    <w:rsid w:val="00BA453C"/>
    <w:rsid w:val="00BA45F1"/>
    <w:rsid w:val="00BA4CF2"/>
    <w:rsid w:val="00BA5E6C"/>
    <w:rsid w:val="00BA73E3"/>
    <w:rsid w:val="00BB053E"/>
    <w:rsid w:val="00BB0713"/>
    <w:rsid w:val="00BB178C"/>
    <w:rsid w:val="00BB1BD7"/>
    <w:rsid w:val="00BB2D26"/>
    <w:rsid w:val="00BB3510"/>
    <w:rsid w:val="00BB3D9C"/>
    <w:rsid w:val="00BB5055"/>
    <w:rsid w:val="00BB5353"/>
    <w:rsid w:val="00BB53B1"/>
    <w:rsid w:val="00BB556C"/>
    <w:rsid w:val="00BB5637"/>
    <w:rsid w:val="00BB5795"/>
    <w:rsid w:val="00BB62C6"/>
    <w:rsid w:val="00BB7804"/>
    <w:rsid w:val="00BB7897"/>
    <w:rsid w:val="00BB7C89"/>
    <w:rsid w:val="00BC0B1C"/>
    <w:rsid w:val="00BC14C5"/>
    <w:rsid w:val="00BC1814"/>
    <w:rsid w:val="00BC2143"/>
    <w:rsid w:val="00BC27FA"/>
    <w:rsid w:val="00BC28E8"/>
    <w:rsid w:val="00BC336F"/>
    <w:rsid w:val="00BC6102"/>
    <w:rsid w:val="00BC6785"/>
    <w:rsid w:val="00BC7060"/>
    <w:rsid w:val="00BD1685"/>
    <w:rsid w:val="00BD2D3F"/>
    <w:rsid w:val="00BD2F3E"/>
    <w:rsid w:val="00BD3850"/>
    <w:rsid w:val="00BD40A3"/>
    <w:rsid w:val="00BD46D0"/>
    <w:rsid w:val="00BD4938"/>
    <w:rsid w:val="00BD4F1D"/>
    <w:rsid w:val="00BE0C82"/>
    <w:rsid w:val="00BE26A1"/>
    <w:rsid w:val="00BE273F"/>
    <w:rsid w:val="00BE2ADC"/>
    <w:rsid w:val="00BE3344"/>
    <w:rsid w:val="00BE39DC"/>
    <w:rsid w:val="00BE3E12"/>
    <w:rsid w:val="00BE3FA5"/>
    <w:rsid w:val="00BE4390"/>
    <w:rsid w:val="00BE4614"/>
    <w:rsid w:val="00BE5378"/>
    <w:rsid w:val="00BE53E4"/>
    <w:rsid w:val="00BE5659"/>
    <w:rsid w:val="00BE5DDA"/>
    <w:rsid w:val="00BE71D5"/>
    <w:rsid w:val="00BF0421"/>
    <w:rsid w:val="00BF043A"/>
    <w:rsid w:val="00BF090A"/>
    <w:rsid w:val="00BF0D1F"/>
    <w:rsid w:val="00BF10DA"/>
    <w:rsid w:val="00BF1300"/>
    <w:rsid w:val="00BF2A34"/>
    <w:rsid w:val="00BF311C"/>
    <w:rsid w:val="00BF319D"/>
    <w:rsid w:val="00BF3426"/>
    <w:rsid w:val="00BF3C96"/>
    <w:rsid w:val="00BF53DF"/>
    <w:rsid w:val="00BF6075"/>
    <w:rsid w:val="00BF7C90"/>
    <w:rsid w:val="00C005CC"/>
    <w:rsid w:val="00C01665"/>
    <w:rsid w:val="00C02556"/>
    <w:rsid w:val="00C02E26"/>
    <w:rsid w:val="00C034C4"/>
    <w:rsid w:val="00C035BB"/>
    <w:rsid w:val="00C03BB2"/>
    <w:rsid w:val="00C03CCA"/>
    <w:rsid w:val="00C04197"/>
    <w:rsid w:val="00C046AE"/>
    <w:rsid w:val="00C05436"/>
    <w:rsid w:val="00C05735"/>
    <w:rsid w:val="00C0657E"/>
    <w:rsid w:val="00C11476"/>
    <w:rsid w:val="00C1202F"/>
    <w:rsid w:val="00C12CC5"/>
    <w:rsid w:val="00C15305"/>
    <w:rsid w:val="00C1567C"/>
    <w:rsid w:val="00C167CC"/>
    <w:rsid w:val="00C170D2"/>
    <w:rsid w:val="00C179AD"/>
    <w:rsid w:val="00C17B44"/>
    <w:rsid w:val="00C17F8A"/>
    <w:rsid w:val="00C2046F"/>
    <w:rsid w:val="00C2169D"/>
    <w:rsid w:val="00C221FD"/>
    <w:rsid w:val="00C22583"/>
    <w:rsid w:val="00C22AF6"/>
    <w:rsid w:val="00C245B8"/>
    <w:rsid w:val="00C25281"/>
    <w:rsid w:val="00C2585F"/>
    <w:rsid w:val="00C26AF1"/>
    <w:rsid w:val="00C26EF1"/>
    <w:rsid w:val="00C27242"/>
    <w:rsid w:val="00C302FC"/>
    <w:rsid w:val="00C31EB1"/>
    <w:rsid w:val="00C32045"/>
    <w:rsid w:val="00C324BE"/>
    <w:rsid w:val="00C3404B"/>
    <w:rsid w:val="00C34DEA"/>
    <w:rsid w:val="00C359D0"/>
    <w:rsid w:val="00C40D7F"/>
    <w:rsid w:val="00C41039"/>
    <w:rsid w:val="00C42B94"/>
    <w:rsid w:val="00C42CE4"/>
    <w:rsid w:val="00C44DD2"/>
    <w:rsid w:val="00C45069"/>
    <w:rsid w:val="00C4542C"/>
    <w:rsid w:val="00C461FF"/>
    <w:rsid w:val="00C46636"/>
    <w:rsid w:val="00C4704E"/>
    <w:rsid w:val="00C472AB"/>
    <w:rsid w:val="00C4749E"/>
    <w:rsid w:val="00C477FE"/>
    <w:rsid w:val="00C4789F"/>
    <w:rsid w:val="00C47B4A"/>
    <w:rsid w:val="00C503DB"/>
    <w:rsid w:val="00C50BA3"/>
    <w:rsid w:val="00C510A8"/>
    <w:rsid w:val="00C51309"/>
    <w:rsid w:val="00C5188D"/>
    <w:rsid w:val="00C51C0A"/>
    <w:rsid w:val="00C5346B"/>
    <w:rsid w:val="00C53F9B"/>
    <w:rsid w:val="00C5428A"/>
    <w:rsid w:val="00C55CA9"/>
    <w:rsid w:val="00C56EE2"/>
    <w:rsid w:val="00C5772A"/>
    <w:rsid w:val="00C57AF3"/>
    <w:rsid w:val="00C57DC3"/>
    <w:rsid w:val="00C60E6B"/>
    <w:rsid w:val="00C60EE9"/>
    <w:rsid w:val="00C612A4"/>
    <w:rsid w:val="00C64016"/>
    <w:rsid w:val="00C647F2"/>
    <w:rsid w:val="00C6484A"/>
    <w:rsid w:val="00C64B55"/>
    <w:rsid w:val="00C66479"/>
    <w:rsid w:val="00C66CD8"/>
    <w:rsid w:val="00C67516"/>
    <w:rsid w:val="00C677BB"/>
    <w:rsid w:val="00C71067"/>
    <w:rsid w:val="00C7235F"/>
    <w:rsid w:val="00C73548"/>
    <w:rsid w:val="00C7400F"/>
    <w:rsid w:val="00C7436C"/>
    <w:rsid w:val="00C751B5"/>
    <w:rsid w:val="00C75C0D"/>
    <w:rsid w:val="00C77FCF"/>
    <w:rsid w:val="00C810DD"/>
    <w:rsid w:val="00C819F4"/>
    <w:rsid w:val="00C81DB6"/>
    <w:rsid w:val="00C82816"/>
    <w:rsid w:val="00C830D0"/>
    <w:rsid w:val="00C84B0F"/>
    <w:rsid w:val="00C8524B"/>
    <w:rsid w:val="00C858BC"/>
    <w:rsid w:val="00C85AD3"/>
    <w:rsid w:val="00C85EFA"/>
    <w:rsid w:val="00C86089"/>
    <w:rsid w:val="00C86AE9"/>
    <w:rsid w:val="00C86E8D"/>
    <w:rsid w:val="00C875DA"/>
    <w:rsid w:val="00C9065A"/>
    <w:rsid w:val="00C908C4"/>
    <w:rsid w:val="00C91329"/>
    <w:rsid w:val="00C9476F"/>
    <w:rsid w:val="00C95673"/>
    <w:rsid w:val="00C95A0B"/>
    <w:rsid w:val="00C95F3A"/>
    <w:rsid w:val="00C97D38"/>
    <w:rsid w:val="00CA2919"/>
    <w:rsid w:val="00CA2954"/>
    <w:rsid w:val="00CA3570"/>
    <w:rsid w:val="00CA454D"/>
    <w:rsid w:val="00CA4737"/>
    <w:rsid w:val="00CA5D68"/>
    <w:rsid w:val="00CA658C"/>
    <w:rsid w:val="00CA70BA"/>
    <w:rsid w:val="00CB1731"/>
    <w:rsid w:val="00CB31D4"/>
    <w:rsid w:val="00CB35AB"/>
    <w:rsid w:val="00CB3957"/>
    <w:rsid w:val="00CB3F63"/>
    <w:rsid w:val="00CB41B4"/>
    <w:rsid w:val="00CB457B"/>
    <w:rsid w:val="00CB49B3"/>
    <w:rsid w:val="00CB4D25"/>
    <w:rsid w:val="00CB569E"/>
    <w:rsid w:val="00CB7783"/>
    <w:rsid w:val="00CC044C"/>
    <w:rsid w:val="00CC2B48"/>
    <w:rsid w:val="00CC2DF5"/>
    <w:rsid w:val="00CC3488"/>
    <w:rsid w:val="00CC3A94"/>
    <w:rsid w:val="00CD431A"/>
    <w:rsid w:val="00CD703E"/>
    <w:rsid w:val="00CD74D2"/>
    <w:rsid w:val="00CD761F"/>
    <w:rsid w:val="00CD77D6"/>
    <w:rsid w:val="00CD795C"/>
    <w:rsid w:val="00CE0471"/>
    <w:rsid w:val="00CE1454"/>
    <w:rsid w:val="00CE1AE2"/>
    <w:rsid w:val="00CE20C6"/>
    <w:rsid w:val="00CE47AE"/>
    <w:rsid w:val="00CE55C8"/>
    <w:rsid w:val="00CE571B"/>
    <w:rsid w:val="00CE5C09"/>
    <w:rsid w:val="00CE674A"/>
    <w:rsid w:val="00CE6BA3"/>
    <w:rsid w:val="00CE6BD3"/>
    <w:rsid w:val="00CE7F37"/>
    <w:rsid w:val="00CE7F94"/>
    <w:rsid w:val="00CF1215"/>
    <w:rsid w:val="00CF1DEE"/>
    <w:rsid w:val="00CF20D3"/>
    <w:rsid w:val="00CF36F3"/>
    <w:rsid w:val="00CF3799"/>
    <w:rsid w:val="00CF389C"/>
    <w:rsid w:val="00CF4571"/>
    <w:rsid w:val="00CF65EF"/>
    <w:rsid w:val="00CF6B64"/>
    <w:rsid w:val="00D00023"/>
    <w:rsid w:val="00D008BE"/>
    <w:rsid w:val="00D00F0B"/>
    <w:rsid w:val="00D00FFC"/>
    <w:rsid w:val="00D019FA"/>
    <w:rsid w:val="00D0269C"/>
    <w:rsid w:val="00D05A8E"/>
    <w:rsid w:val="00D05FED"/>
    <w:rsid w:val="00D05FFA"/>
    <w:rsid w:val="00D06DAB"/>
    <w:rsid w:val="00D102E2"/>
    <w:rsid w:val="00D1076D"/>
    <w:rsid w:val="00D1127C"/>
    <w:rsid w:val="00D122D5"/>
    <w:rsid w:val="00D12380"/>
    <w:rsid w:val="00D13ADA"/>
    <w:rsid w:val="00D13EFF"/>
    <w:rsid w:val="00D174FB"/>
    <w:rsid w:val="00D207C3"/>
    <w:rsid w:val="00D209B2"/>
    <w:rsid w:val="00D20E62"/>
    <w:rsid w:val="00D22217"/>
    <w:rsid w:val="00D2222C"/>
    <w:rsid w:val="00D23440"/>
    <w:rsid w:val="00D2572A"/>
    <w:rsid w:val="00D25C5A"/>
    <w:rsid w:val="00D2743B"/>
    <w:rsid w:val="00D31A61"/>
    <w:rsid w:val="00D33233"/>
    <w:rsid w:val="00D3364E"/>
    <w:rsid w:val="00D3545B"/>
    <w:rsid w:val="00D3569B"/>
    <w:rsid w:val="00D359EE"/>
    <w:rsid w:val="00D3716C"/>
    <w:rsid w:val="00D37E5F"/>
    <w:rsid w:val="00D401A0"/>
    <w:rsid w:val="00D40708"/>
    <w:rsid w:val="00D40799"/>
    <w:rsid w:val="00D41065"/>
    <w:rsid w:val="00D4131F"/>
    <w:rsid w:val="00D41893"/>
    <w:rsid w:val="00D43534"/>
    <w:rsid w:val="00D438C3"/>
    <w:rsid w:val="00D44FEB"/>
    <w:rsid w:val="00D46405"/>
    <w:rsid w:val="00D510DD"/>
    <w:rsid w:val="00D51EAD"/>
    <w:rsid w:val="00D5292C"/>
    <w:rsid w:val="00D52EE6"/>
    <w:rsid w:val="00D52F29"/>
    <w:rsid w:val="00D52F5F"/>
    <w:rsid w:val="00D54017"/>
    <w:rsid w:val="00D54D3F"/>
    <w:rsid w:val="00D54DC6"/>
    <w:rsid w:val="00D55577"/>
    <w:rsid w:val="00D5599B"/>
    <w:rsid w:val="00D56215"/>
    <w:rsid w:val="00D56631"/>
    <w:rsid w:val="00D56A8D"/>
    <w:rsid w:val="00D60581"/>
    <w:rsid w:val="00D60B02"/>
    <w:rsid w:val="00D612D4"/>
    <w:rsid w:val="00D6137C"/>
    <w:rsid w:val="00D6201F"/>
    <w:rsid w:val="00D62B23"/>
    <w:rsid w:val="00D632C3"/>
    <w:rsid w:val="00D63E05"/>
    <w:rsid w:val="00D6428A"/>
    <w:rsid w:val="00D64AE1"/>
    <w:rsid w:val="00D66CF1"/>
    <w:rsid w:val="00D66FCD"/>
    <w:rsid w:val="00D671B2"/>
    <w:rsid w:val="00D70216"/>
    <w:rsid w:val="00D7036F"/>
    <w:rsid w:val="00D706BC"/>
    <w:rsid w:val="00D71042"/>
    <w:rsid w:val="00D71B69"/>
    <w:rsid w:val="00D726BB"/>
    <w:rsid w:val="00D72B53"/>
    <w:rsid w:val="00D7384F"/>
    <w:rsid w:val="00D747AF"/>
    <w:rsid w:val="00D74817"/>
    <w:rsid w:val="00D7528C"/>
    <w:rsid w:val="00D7583F"/>
    <w:rsid w:val="00D76446"/>
    <w:rsid w:val="00D76457"/>
    <w:rsid w:val="00D7780F"/>
    <w:rsid w:val="00D77857"/>
    <w:rsid w:val="00D77FDA"/>
    <w:rsid w:val="00D803D1"/>
    <w:rsid w:val="00D806FA"/>
    <w:rsid w:val="00D80E9F"/>
    <w:rsid w:val="00D828F8"/>
    <w:rsid w:val="00D82E54"/>
    <w:rsid w:val="00D843AF"/>
    <w:rsid w:val="00D84631"/>
    <w:rsid w:val="00D84CB5"/>
    <w:rsid w:val="00D85186"/>
    <w:rsid w:val="00D85DE9"/>
    <w:rsid w:val="00D85FAB"/>
    <w:rsid w:val="00D8655E"/>
    <w:rsid w:val="00D90C94"/>
    <w:rsid w:val="00D92516"/>
    <w:rsid w:val="00D9296A"/>
    <w:rsid w:val="00D9297C"/>
    <w:rsid w:val="00D93861"/>
    <w:rsid w:val="00D93FCE"/>
    <w:rsid w:val="00D94748"/>
    <w:rsid w:val="00D9535B"/>
    <w:rsid w:val="00D95D09"/>
    <w:rsid w:val="00D96CDF"/>
    <w:rsid w:val="00D9726D"/>
    <w:rsid w:val="00D978E5"/>
    <w:rsid w:val="00D979C2"/>
    <w:rsid w:val="00DA0847"/>
    <w:rsid w:val="00DA0DAC"/>
    <w:rsid w:val="00DA1CA5"/>
    <w:rsid w:val="00DA218A"/>
    <w:rsid w:val="00DA2D3C"/>
    <w:rsid w:val="00DA2DDA"/>
    <w:rsid w:val="00DA3613"/>
    <w:rsid w:val="00DA3F3C"/>
    <w:rsid w:val="00DA5778"/>
    <w:rsid w:val="00DA6B37"/>
    <w:rsid w:val="00DA7408"/>
    <w:rsid w:val="00DA789F"/>
    <w:rsid w:val="00DB0860"/>
    <w:rsid w:val="00DB0909"/>
    <w:rsid w:val="00DB16F6"/>
    <w:rsid w:val="00DB323B"/>
    <w:rsid w:val="00DB49A4"/>
    <w:rsid w:val="00DB5E6B"/>
    <w:rsid w:val="00DB638D"/>
    <w:rsid w:val="00DB6C95"/>
    <w:rsid w:val="00DC00FB"/>
    <w:rsid w:val="00DC2C4C"/>
    <w:rsid w:val="00DC2CBD"/>
    <w:rsid w:val="00DC38D6"/>
    <w:rsid w:val="00DC5606"/>
    <w:rsid w:val="00DC62EC"/>
    <w:rsid w:val="00DC6394"/>
    <w:rsid w:val="00DC6C7F"/>
    <w:rsid w:val="00DC76D2"/>
    <w:rsid w:val="00DC76DD"/>
    <w:rsid w:val="00DD1911"/>
    <w:rsid w:val="00DD4B92"/>
    <w:rsid w:val="00DD5260"/>
    <w:rsid w:val="00DD5415"/>
    <w:rsid w:val="00DD62DB"/>
    <w:rsid w:val="00DD68B0"/>
    <w:rsid w:val="00DD69FA"/>
    <w:rsid w:val="00DD799E"/>
    <w:rsid w:val="00DE0A10"/>
    <w:rsid w:val="00DE1FE6"/>
    <w:rsid w:val="00DE232F"/>
    <w:rsid w:val="00DE3529"/>
    <w:rsid w:val="00DE3A90"/>
    <w:rsid w:val="00DE4B3D"/>
    <w:rsid w:val="00DE4F48"/>
    <w:rsid w:val="00DE5262"/>
    <w:rsid w:val="00DE53CE"/>
    <w:rsid w:val="00DE5952"/>
    <w:rsid w:val="00DE6241"/>
    <w:rsid w:val="00DE753B"/>
    <w:rsid w:val="00DE786C"/>
    <w:rsid w:val="00DF03A5"/>
    <w:rsid w:val="00DF0CE6"/>
    <w:rsid w:val="00DF11A8"/>
    <w:rsid w:val="00DF1F61"/>
    <w:rsid w:val="00DF2BFF"/>
    <w:rsid w:val="00DF2C6C"/>
    <w:rsid w:val="00DF2CB6"/>
    <w:rsid w:val="00DF35A1"/>
    <w:rsid w:val="00DF3CD1"/>
    <w:rsid w:val="00DF539A"/>
    <w:rsid w:val="00DF57F1"/>
    <w:rsid w:val="00DF59BE"/>
    <w:rsid w:val="00DF5C10"/>
    <w:rsid w:val="00E0027D"/>
    <w:rsid w:val="00E008C1"/>
    <w:rsid w:val="00E02174"/>
    <w:rsid w:val="00E0327B"/>
    <w:rsid w:val="00E0329F"/>
    <w:rsid w:val="00E03C8E"/>
    <w:rsid w:val="00E04241"/>
    <w:rsid w:val="00E04A60"/>
    <w:rsid w:val="00E050C4"/>
    <w:rsid w:val="00E05237"/>
    <w:rsid w:val="00E06761"/>
    <w:rsid w:val="00E0708F"/>
    <w:rsid w:val="00E07F15"/>
    <w:rsid w:val="00E1012F"/>
    <w:rsid w:val="00E1066A"/>
    <w:rsid w:val="00E10CDE"/>
    <w:rsid w:val="00E10D6B"/>
    <w:rsid w:val="00E118E0"/>
    <w:rsid w:val="00E12787"/>
    <w:rsid w:val="00E12C69"/>
    <w:rsid w:val="00E15522"/>
    <w:rsid w:val="00E15D90"/>
    <w:rsid w:val="00E16829"/>
    <w:rsid w:val="00E16FAF"/>
    <w:rsid w:val="00E172D2"/>
    <w:rsid w:val="00E175E6"/>
    <w:rsid w:val="00E17F67"/>
    <w:rsid w:val="00E203C5"/>
    <w:rsid w:val="00E241BC"/>
    <w:rsid w:val="00E246DF"/>
    <w:rsid w:val="00E2588D"/>
    <w:rsid w:val="00E27516"/>
    <w:rsid w:val="00E27C23"/>
    <w:rsid w:val="00E30FB8"/>
    <w:rsid w:val="00E31B8C"/>
    <w:rsid w:val="00E334BC"/>
    <w:rsid w:val="00E3407E"/>
    <w:rsid w:val="00E34E57"/>
    <w:rsid w:val="00E35CC8"/>
    <w:rsid w:val="00E35FA3"/>
    <w:rsid w:val="00E363D6"/>
    <w:rsid w:val="00E370DB"/>
    <w:rsid w:val="00E3773D"/>
    <w:rsid w:val="00E37F67"/>
    <w:rsid w:val="00E40EBF"/>
    <w:rsid w:val="00E41666"/>
    <w:rsid w:val="00E4193D"/>
    <w:rsid w:val="00E42DEF"/>
    <w:rsid w:val="00E43232"/>
    <w:rsid w:val="00E43FE4"/>
    <w:rsid w:val="00E440B7"/>
    <w:rsid w:val="00E44ABA"/>
    <w:rsid w:val="00E4666D"/>
    <w:rsid w:val="00E46AF3"/>
    <w:rsid w:val="00E47245"/>
    <w:rsid w:val="00E4774B"/>
    <w:rsid w:val="00E504F5"/>
    <w:rsid w:val="00E51230"/>
    <w:rsid w:val="00E5151B"/>
    <w:rsid w:val="00E5169F"/>
    <w:rsid w:val="00E52C9B"/>
    <w:rsid w:val="00E531D0"/>
    <w:rsid w:val="00E53C7A"/>
    <w:rsid w:val="00E54DB3"/>
    <w:rsid w:val="00E54EB7"/>
    <w:rsid w:val="00E55608"/>
    <w:rsid w:val="00E559BE"/>
    <w:rsid w:val="00E55E06"/>
    <w:rsid w:val="00E57E5D"/>
    <w:rsid w:val="00E60CEE"/>
    <w:rsid w:val="00E620FD"/>
    <w:rsid w:val="00E62525"/>
    <w:rsid w:val="00E629BC"/>
    <w:rsid w:val="00E62BC8"/>
    <w:rsid w:val="00E62DA7"/>
    <w:rsid w:val="00E62ED3"/>
    <w:rsid w:val="00E632FB"/>
    <w:rsid w:val="00E63875"/>
    <w:rsid w:val="00E6430E"/>
    <w:rsid w:val="00E64325"/>
    <w:rsid w:val="00E65514"/>
    <w:rsid w:val="00E6608D"/>
    <w:rsid w:val="00E660CE"/>
    <w:rsid w:val="00E667AA"/>
    <w:rsid w:val="00E66ECD"/>
    <w:rsid w:val="00E67BC1"/>
    <w:rsid w:val="00E67EBF"/>
    <w:rsid w:val="00E71A2C"/>
    <w:rsid w:val="00E71D43"/>
    <w:rsid w:val="00E734BA"/>
    <w:rsid w:val="00E7381B"/>
    <w:rsid w:val="00E759F1"/>
    <w:rsid w:val="00E75A72"/>
    <w:rsid w:val="00E75D62"/>
    <w:rsid w:val="00E77169"/>
    <w:rsid w:val="00E77B91"/>
    <w:rsid w:val="00E814BD"/>
    <w:rsid w:val="00E82E62"/>
    <w:rsid w:val="00E83FD9"/>
    <w:rsid w:val="00E843E3"/>
    <w:rsid w:val="00E848E8"/>
    <w:rsid w:val="00E84E9B"/>
    <w:rsid w:val="00E855C4"/>
    <w:rsid w:val="00E856F5"/>
    <w:rsid w:val="00E86FFE"/>
    <w:rsid w:val="00E90B3D"/>
    <w:rsid w:val="00E91AE1"/>
    <w:rsid w:val="00E91EDC"/>
    <w:rsid w:val="00E938D4"/>
    <w:rsid w:val="00E93D15"/>
    <w:rsid w:val="00E948DB"/>
    <w:rsid w:val="00E94BB4"/>
    <w:rsid w:val="00E954C2"/>
    <w:rsid w:val="00E95D5E"/>
    <w:rsid w:val="00E95EEC"/>
    <w:rsid w:val="00E96117"/>
    <w:rsid w:val="00E963E5"/>
    <w:rsid w:val="00E9659A"/>
    <w:rsid w:val="00E96897"/>
    <w:rsid w:val="00E97135"/>
    <w:rsid w:val="00EA24D3"/>
    <w:rsid w:val="00EA2A6D"/>
    <w:rsid w:val="00EA2FF6"/>
    <w:rsid w:val="00EA3A95"/>
    <w:rsid w:val="00EA4834"/>
    <w:rsid w:val="00EA4AA3"/>
    <w:rsid w:val="00EB1CF4"/>
    <w:rsid w:val="00EB1EF4"/>
    <w:rsid w:val="00EB2286"/>
    <w:rsid w:val="00EB324D"/>
    <w:rsid w:val="00EB32B9"/>
    <w:rsid w:val="00EB40F7"/>
    <w:rsid w:val="00EB4B9C"/>
    <w:rsid w:val="00EB53DF"/>
    <w:rsid w:val="00EB6E30"/>
    <w:rsid w:val="00EB7068"/>
    <w:rsid w:val="00EB7D5C"/>
    <w:rsid w:val="00EC04A1"/>
    <w:rsid w:val="00EC06D3"/>
    <w:rsid w:val="00EC1F61"/>
    <w:rsid w:val="00EC1F71"/>
    <w:rsid w:val="00EC4849"/>
    <w:rsid w:val="00EC5099"/>
    <w:rsid w:val="00EC53EE"/>
    <w:rsid w:val="00EC5729"/>
    <w:rsid w:val="00EC5DAD"/>
    <w:rsid w:val="00EC609F"/>
    <w:rsid w:val="00EC60E9"/>
    <w:rsid w:val="00EC71B6"/>
    <w:rsid w:val="00EC7254"/>
    <w:rsid w:val="00EC7FFC"/>
    <w:rsid w:val="00ED04E5"/>
    <w:rsid w:val="00ED1CB1"/>
    <w:rsid w:val="00ED3713"/>
    <w:rsid w:val="00ED3EFD"/>
    <w:rsid w:val="00ED41EC"/>
    <w:rsid w:val="00ED5133"/>
    <w:rsid w:val="00ED547F"/>
    <w:rsid w:val="00ED5E74"/>
    <w:rsid w:val="00ED6AD6"/>
    <w:rsid w:val="00ED7206"/>
    <w:rsid w:val="00ED79BE"/>
    <w:rsid w:val="00EE0318"/>
    <w:rsid w:val="00EE0963"/>
    <w:rsid w:val="00EE1673"/>
    <w:rsid w:val="00EE4BED"/>
    <w:rsid w:val="00EE5547"/>
    <w:rsid w:val="00EE574A"/>
    <w:rsid w:val="00EE5D4E"/>
    <w:rsid w:val="00EE61DD"/>
    <w:rsid w:val="00EE7208"/>
    <w:rsid w:val="00EE789D"/>
    <w:rsid w:val="00EF05D1"/>
    <w:rsid w:val="00EF3289"/>
    <w:rsid w:val="00EF3ACC"/>
    <w:rsid w:val="00EF3B74"/>
    <w:rsid w:val="00EF3E9C"/>
    <w:rsid w:val="00EF60C4"/>
    <w:rsid w:val="00EF6712"/>
    <w:rsid w:val="00EF70FC"/>
    <w:rsid w:val="00EF7A4D"/>
    <w:rsid w:val="00F0187D"/>
    <w:rsid w:val="00F021D9"/>
    <w:rsid w:val="00F04C0C"/>
    <w:rsid w:val="00F05635"/>
    <w:rsid w:val="00F0591F"/>
    <w:rsid w:val="00F05D42"/>
    <w:rsid w:val="00F06BF6"/>
    <w:rsid w:val="00F0752F"/>
    <w:rsid w:val="00F07560"/>
    <w:rsid w:val="00F07D33"/>
    <w:rsid w:val="00F07DF3"/>
    <w:rsid w:val="00F10ADB"/>
    <w:rsid w:val="00F11427"/>
    <w:rsid w:val="00F122A8"/>
    <w:rsid w:val="00F12ED8"/>
    <w:rsid w:val="00F12FFC"/>
    <w:rsid w:val="00F134E2"/>
    <w:rsid w:val="00F13C64"/>
    <w:rsid w:val="00F153FF"/>
    <w:rsid w:val="00F156DC"/>
    <w:rsid w:val="00F159EB"/>
    <w:rsid w:val="00F16EA5"/>
    <w:rsid w:val="00F17527"/>
    <w:rsid w:val="00F201E6"/>
    <w:rsid w:val="00F20B39"/>
    <w:rsid w:val="00F2258B"/>
    <w:rsid w:val="00F230F1"/>
    <w:rsid w:val="00F23DC6"/>
    <w:rsid w:val="00F24600"/>
    <w:rsid w:val="00F251E7"/>
    <w:rsid w:val="00F2591B"/>
    <w:rsid w:val="00F2595B"/>
    <w:rsid w:val="00F25D45"/>
    <w:rsid w:val="00F25E04"/>
    <w:rsid w:val="00F2611C"/>
    <w:rsid w:val="00F26F27"/>
    <w:rsid w:val="00F31205"/>
    <w:rsid w:val="00F312A9"/>
    <w:rsid w:val="00F317DA"/>
    <w:rsid w:val="00F32FEC"/>
    <w:rsid w:val="00F3329D"/>
    <w:rsid w:val="00F34548"/>
    <w:rsid w:val="00F34F79"/>
    <w:rsid w:val="00F35526"/>
    <w:rsid w:val="00F3794B"/>
    <w:rsid w:val="00F40513"/>
    <w:rsid w:val="00F408D9"/>
    <w:rsid w:val="00F420BF"/>
    <w:rsid w:val="00F427EE"/>
    <w:rsid w:val="00F42E77"/>
    <w:rsid w:val="00F47308"/>
    <w:rsid w:val="00F47AD9"/>
    <w:rsid w:val="00F47B9B"/>
    <w:rsid w:val="00F47EB0"/>
    <w:rsid w:val="00F507C3"/>
    <w:rsid w:val="00F50B70"/>
    <w:rsid w:val="00F50E41"/>
    <w:rsid w:val="00F50F63"/>
    <w:rsid w:val="00F5202D"/>
    <w:rsid w:val="00F52BBA"/>
    <w:rsid w:val="00F5318D"/>
    <w:rsid w:val="00F53C26"/>
    <w:rsid w:val="00F53D83"/>
    <w:rsid w:val="00F54BC8"/>
    <w:rsid w:val="00F55108"/>
    <w:rsid w:val="00F568A7"/>
    <w:rsid w:val="00F60782"/>
    <w:rsid w:val="00F60AB1"/>
    <w:rsid w:val="00F613EC"/>
    <w:rsid w:val="00F615C0"/>
    <w:rsid w:val="00F61C52"/>
    <w:rsid w:val="00F63556"/>
    <w:rsid w:val="00F63B6D"/>
    <w:rsid w:val="00F643D1"/>
    <w:rsid w:val="00F649C5"/>
    <w:rsid w:val="00F66FFA"/>
    <w:rsid w:val="00F70BF0"/>
    <w:rsid w:val="00F70D20"/>
    <w:rsid w:val="00F735F2"/>
    <w:rsid w:val="00F73C30"/>
    <w:rsid w:val="00F73DD9"/>
    <w:rsid w:val="00F7407D"/>
    <w:rsid w:val="00F7416A"/>
    <w:rsid w:val="00F75264"/>
    <w:rsid w:val="00F76CF7"/>
    <w:rsid w:val="00F807E1"/>
    <w:rsid w:val="00F80924"/>
    <w:rsid w:val="00F81DD9"/>
    <w:rsid w:val="00F83474"/>
    <w:rsid w:val="00F83629"/>
    <w:rsid w:val="00F86DF6"/>
    <w:rsid w:val="00F87550"/>
    <w:rsid w:val="00F879A6"/>
    <w:rsid w:val="00F87E8D"/>
    <w:rsid w:val="00F9095D"/>
    <w:rsid w:val="00F90ABD"/>
    <w:rsid w:val="00F91C31"/>
    <w:rsid w:val="00F927C0"/>
    <w:rsid w:val="00F92E39"/>
    <w:rsid w:val="00F93108"/>
    <w:rsid w:val="00F9311C"/>
    <w:rsid w:val="00F93C5A"/>
    <w:rsid w:val="00F93E85"/>
    <w:rsid w:val="00F95A6A"/>
    <w:rsid w:val="00F9761D"/>
    <w:rsid w:val="00FA05D8"/>
    <w:rsid w:val="00FA0AE7"/>
    <w:rsid w:val="00FA1110"/>
    <w:rsid w:val="00FA3EE5"/>
    <w:rsid w:val="00FA540A"/>
    <w:rsid w:val="00FA6118"/>
    <w:rsid w:val="00FA70E1"/>
    <w:rsid w:val="00FA7693"/>
    <w:rsid w:val="00FB22D4"/>
    <w:rsid w:val="00FB2DBF"/>
    <w:rsid w:val="00FB46D4"/>
    <w:rsid w:val="00FB47A4"/>
    <w:rsid w:val="00FB5272"/>
    <w:rsid w:val="00FB631B"/>
    <w:rsid w:val="00FC06FC"/>
    <w:rsid w:val="00FC0B56"/>
    <w:rsid w:val="00FC102C"/>
    <w:rsid w:val="00FC1530"/>
    <w:rsid w:val="00FC2836"/>
    <w:rsid w:val="00FC2B0B"/>
    <w:rsid w:val="00FC2CED"/>
    <w:rsid w:val="00FC30A3"/>
    <w:rsid w:val="00FC4590"/>
    <w:rsid w:val="00FC4B9B"/>
    <w:rsid w:val="00FC5DA3"/>
    <w:rsid w:val="00FC6D05"/>
    <w:rsid w:val="00FD175A"/>
    <w:rsid w:val="00FD2304"/>
    <w:rsid w:val="00FD270F"/>
    <w:rsid w:val="00FD42C4"/>
    <w:rsid w:val="00FD46A2"/>
    <w:rsid w:val="00FD4ED5"/>
    <w:rsid w:val="00FD5249"/>
    <w:rsid w:val="00FD7252"/>
    <w:rsid w:val="00FD79A6"/>
    <w:rsid w:val="00FE05D0"/>
    <w:rsid w:val="00FE1732"/>
    <w:rsid w:val="00FE2C6C"/>
    <w:rsid w:val="00FE3449"/>
    <w:rsid w:val="00FE68F6"/>
    <w:rsid w:val="00FE694C"/>
    <w:rsid w:val="00FE7B2B"/>
    <w:rsid w:val="00FE7B64"/>
    <w:rsid w:val="00FE7F88"/>
    <w:rsid w:val="00FF01F3"/>
    <w:rsid w:val="00FF0393"/>
    <w:rsid w:val="00FF12B9"/>
    <w:rsid w:val="00FF1675"/>
    <w:rsid w:val="00FF1F8B"/>
    <w:rsid w:val="00FF2D56"/>
    <w:rsid w:val="00FF40E5"/>
    <w:rsid w:val="00FF4131"/>
    <w:rsid w:val="00FF659F"/>
    <w:rsid w:val="00FF771F"/>
    <w:rsid w:val="00FF784D"/>
    <w:rsid w:val="00FFB155"/>
    <w:rsid w:val="016FCF52"/>
    <w:rsid w:val="0193A8F0"/>
    <w:rsid w:val="0196E017"/>
    <w:rsid w:val="01B3F678"/>
    <w:rsid w:val="01B47DD5"/>
    <w:rsid w:val="01C5FD21"/>
    <w:rsid w:val="01F56392"/>
    <w:rsid w:val="021646F0"/>
    <w:rsid w:val="02210222"/>
    <w:rsid w:val="0249FC86"/>
    <w:rsid w:val="028EF4BE"/>
    <w:rsid w:val="029C7B72"/>
    <w:rsid w:val="02D7208C"/>
    <w:rsid w:val="03C3526D"/>
    <w:rsid w:val="03D8EC42"/>
    <w:rsid w:val="03DCC93D"/>
    <w:rsid w:val="03E554FD"/>
    <w:rsid w:val="03ED8575"/>
    <w:rsid w:val="0402D00A"/>
    <w:rsid w:val="04305EB5"/>
    <w:rsid w:val="0479583B"/>
    <w:rsid w:val="048E3C82"/>
    <w:rsid w:val="0494131A"/>
    <w:rsid w:val="04AA9A51"/>
    <w:rsid w:val="04D34009"/>
    <w:rsid w:val="04F1ACE2"/>
    <w:rsid w:val="0511C177"/>
    <w:rsid w:val="05B83F26"/>
    <w:rsid w:val="05BA94D4"/>
    <w:rsid w:val="0612206B"/>
    <w:rsid w:val="06375BBC"/>
    <w:rsid w:val="06ACC62A"/>
    <w:rsid w:val="06B05E4C"/>
    <w:rsid w:val="06B09C53"/>
    <w:rsid w:val="06D74F68"/>
    <w:rsid w:val="06E3C518"/>
    <w:rsid w:val="07102A8F"/>
    <w:rsid w:val="07383A31"/>
    <w:rsid w:val="073BFB4B"/>
    <w:rsid w:val="0748E6A2"/>
    <w:rsid w:val="07688E2C"/>
    <w:rsid w:val="079EE5D1"/>
    <w:rsid w:val="07BC6784"/>
    <w:rsid w:val="07BD35FA"/>
    <w:rsid w:val="07C4CD0C"/>
    <w:rsid w:val="07D70396"/>
    <w:rsid w:val="07DB24BE"/>
    <w:rsid w:val="07F430AE"/>
    <w:rsid w:val="08362E42"/>
    <w:rsid w:val="087CF0E9"/>
    <w:rsid w:val="08F88399"/>
    <w:rsid w:val="09245296"/>
    <w:rsid w:val="092603FC"/>
    <w:rsid w:val="0990A53E"/>
    <w:rsid w:val="09BC7775"/>
    <w:rsid w:val="09C6F72F"/>
    <w:rsid w:val="0A02FCE3"/>
    <w:rsid w:val="0A084BA4"/>
    <w:rsid w:val="0A2BB561"/>
    <w:rsid w:val="0A36D4CC"/>
    <w:rsid w:val="0A61682B"/>
    <w:rsid w:val="0A61ED7C"/>
    <w:rsid w:val="0A7C88FA"/>
    <w:rsid w:val="0A8D7557"/>
    <w:rsid w:val="0AE6B05C"/>
    <w:rsid w:val="0AEFFF90"/>
    <w:rsid w:val="0B4BAB96"/>
    <w:rsid w:val="0B4DE2AE"/>
    <w:rsid w:val="0B9CC7AC"/>
    <w:rsid w:val="0BAA4BD0"/>
    <w:rsid w:val="0BAEF500"/>
    <w:rsid w:val="0BEE53BD"/>
    <w:rsid w:val="0C0CC2DD"/>
    <w:rsid w:val="0C110C66"/>
    <w:rsid w:val="0C159698"/>
    <w:rsid w:val="0C6CB8D0"/>
    <w:rsid w:val="0C7EADC8"/>
    <w:rsid w:val="0CFEC047"/>
    <w:rsid w:val="0D15CD1B"/>
    <w:rsid w:val="0D17DDE6"/>
    <w:rsid w:val="0D1DB57E"/>
    <w:rsid w:val="0D436C7F"/>
    <w:rsid w:val="0D5AED11"/>
    <w:rsid w:val="0D858EE8"/>
    <w:rsid w:val="0D99DD92"/>
    <w:rsid w:val="0DB6D9E3"/>
    <w:rsid w:val="0DBAA944"/>
    <w:rsid w:val="0DEE62D6"/>
    <w:rsid w:val="0DF6989F"/>
    <w:rsid w:val="0E0CC053"/>
    <w:rsid w:val="0EBF1AFF"/>
    <w:rsid w:val="0ECFB30C"/>
    <w:rsid w:val="0F29A7DC"/>
    <w:rsid w:val="0F2D94E4"/>
    <w:rsid w:val="0F408283"/>
    <w:rsid w:val="0F548CE6"/>
    <w:rsid w:val="0F5DB25B"/>
    <w:rsid w:val="0F709C5F"/>
    <w:rsid w:val="0FD24D25"/>
    <w:rsid w:val="0FDBDB84"/>
    <w:rsid w:val="0FDE145A"/>
    <w:rsid w:val="10592B7E"/>
    <w:rsid w:val="1063AC4A"/>
    <w:rsid w:val="1083AB1E"/>
    <w:rsid w:val="10A36E51"/>
    <w:rsid w:val="10D15E61"/>
    <w:rsid w:val="1147BDF4"/>
    <w:rsid w:val="116157D5"/>
    <w:rsid w:val="117D28F4"/>
    <w:rsid w:val="118DA156"/>
    <w:rsid w:val="11EC5DA8"/>
    <w:rsid w:val="11FB7CCD"/>
    <w:rsid w:val="1239C3F2"/>
    <w:rsid w:val="12420646"/>
    <w:rsid w:val="124ECA03"/>
    <w:rsid w:val="126F1EAC"/>
    <w:rsid w:val="129B7CE4"/>
    <w:rsid w:val="12A5A189"/>
    <w:rsid w:val="12C5014B"/>
    <w:rsid w:val="12D525EB"/>
    <w:rsid w:val="12D64AA0"/>
    <w:rsid w:val="12F68FB5"/>
    <w:rsid w:val="137B6F0F"/>
    <w:rsid w:val="13FE5FA3"/>
    <w:rsid w:val="14008585"/>
    <w:rsid w:val="141227EE"/>
    <w:rsid w:val="1435CECF"/>
    <w:rsid w:val="14A3C830"/>
    <w:rsid w:val="14D315A0"/>
    <w:rsid w:val="15162887"/>
    <w:rsid w:val="1516421C"/>
    <w:rsid w:val="15244965"/>
    <w:rsid w:val="15B331A6"/>
    <w:rsid w:val="15DA9702"/>
    <w:rsid w:val="15DEA536"/>
    <w:rsid w:val="15E23B98"/>
    <w:rsid w:val="15E4E1C7"/>
    <w:rsid w:val="15F3015E"/>
    <w:rsid w:val="16B2460F"/>
    <w:rsid w:val="16BD3C97"/>
    <w:rsid w:val="16D41AC7"/>
    <w:rsid w:val="16D70D27"/>
    <w:rsid w:val="16D992ED"/>
    <w:rsid w:val="173F8A28"/>
    <w:rsid w:val="178E69A8"/>
    <w:rsid w:val="17A96614"/>
    <w:rsid w:val="17AB632F"/>
    <w:rsid w:val="17D01D4C"/>
    <w:rsid w:val="181B317E"/>
    <w:rsid w:val="18258B86"/>
    <w:rsid w:val="189F3CB1"/>
    <w:rsid w:val="190BC151"/>
    <w:rsid w:val="19893996"/>
    <w:rsid w:val="1998BA8E"/>
    <w:rsid w:val="19E758F9"/>
    <w:rsid w:val="1A0C353C"/>
    <w:rsid w:val="1A776A39"/>
    <w:rsid w:val="1AA8B2F2"/>
    <w:rsid w:val="1AE25107"/>
    <w:rsid w:val="1AE2F0D4"/>
    <w:rsid w:val="1B206E71"/>
    <w:rsid w:val="1B21EE0F"/>
    <w:rsid w:val="1B877128"/>
    <w:rsid w:val="1BA0B04F"/>
    <w:rsid w:val="1BB028FF"/>
    <w:rsid w:val="1BC1FA5A"/>
    <w:rsid w:val="1BCCCFF2"/>
    <w:rsid w:val="1C40572E"/>
    <w:rsid w:val="1C55384F"/>
    <w:rsid w:val="1CBF51B6"/>
    <w:rsid w:val="1CF74E11"/>
    <w:rsid w:val="1D28813E"/>
    <w:rsid w:val="1D4B082B"/>
    <w:rsid w:val="1DA13F3B"/>
    <w:rsid w:val="1DAA9611"/>
    <w:rsid w:val="1DEE20F7"/>
    <w:rsid w:val="1DF78C56"/>
    <w:rsid w:val="1E1CAC35"/>
    <w:rsid w:val="1E423409"/>
    <w:rsid w:val="1EF827B6"/>
    <w:rsid w:val="1EF9937C"/>
    <w:rsid w:val="1F1B3B40"/>
    <w:rsid w:val="1F7338E4"/>
    <w:rsid w:val="2008B4A9"/>
    <w:rsid w:val="2009201A"/>
    <w:rsid w:val="201B110C"/>
    <w:rsid w:val="20258BF5"/>
    <w:rsid w:val="203458C4"/>
    <w:rsid w:val="20548217"/>
    <w:rsid w:val="20750092"/>
    <w:rsid w:val="207E4E4A"/>
    <w:rsid w:val="2082C3D6"/>
    <w:rsid w:val="20A386BF"/>
    <w:rsid w:val="20BF119F"/>
    <w:rsid w:val="210E677E"/>
    <w:rsid w:val="21B8F499"/>
    <w:rsid w:val="21DD390C"/>
    <w:rsid w:val="2202AC1C"/>
    <w:rsid w:val="22417F99"/>
    <w:rsid w:val="228ECBBD"/>
    <w:rsid w:val="22D84077"/>
    <w:rsid w:val="22E258B9"/>
    <w:rsid w:val="22E7EADE"/>
    <w:rsid w:val="2347A800"/>
    <w:rsid w:val="238D349F"/>
    <w:rsid w:val="2396DABC"/>
    <w:rsid w:val="23C68BE4"/>
    <w:rsid w:val="240A179C"/>
    <w:rsid w:val="241B62B4"/>
    <w:rsid w:val="243E2666"/>
    <w:rsid w:val="24639353"/>
    <w:rsid w:val="24744D80"/>
    <w:rsid w:val="24AE5723"/>
    <w:rsid w:val="252DA686"/>
    <w:rsid w:val="25325787"/>
    <w:rsid w:val="25F45B47"/>
    <w:rsid w:val="25FD759F"/>
    <w:rsid w:val="263F8372"/>
    <w:rsid w:val="264D9639"/>
    <w:rsid w:val="26561AF8"/>
    <w:rsid w:val="266CBA7F"/>
    <w:rsid w:val="270992BD"/>
    <w:rsid w:val="271AEC19"/>
    <w:rsid w:val="274C2F76"/>
    <w:rsid w:val="27664D2A"/>
    <w:rsid w:val="27941E64"/>
    <w:rsid w:val="27E9E028"/>
    <w:rsid w:val="2833B77B"/>
    <w:rsid w:val="28783B9D"/>
    <w:rsid w:val="287B9313"/>
    <w:rsid w:val="2884E92A"/>
    <w:rsid w:val="28B6FA00"/>
    <w:rsid w:val="28EB5573"/>
    <w:rsid w:val="29333D78"/>
    <w:rsid w:val="29496CC9"/>
    <w:rsid w:val="2999BAAB"/>
    <w:rsid w:val="29B0B838"/>
    <w:rsid w:val="2A249569"/>
    <w:rsid w:val="2A5FDE10"/>
    <w:rsid w:val="2A9B7E2C"/>
    <w:rsid w:val="2AA40317"/>
    <w:rsid w:val="2ABA95A9"/>
    <w:rsid w:val="2B30C89C"/>
    <w:rsid w:val="2B480DFF"/>
    <w:rsid w:val="2B4CA5A3"/>
    <w:rsid w:val="2B6AD387"/>
    <w:rsid w:val="2B6D9CBE"/>
    <w:rsid w:val="2B7FB179"/>
    <w:rsid w:val="2B80CF0A"/>
    <w:rsid w:val="2B813FFB"/>
    <w:rsid w:val="2B8F8E2F"/>
    <w:rsid w:val="2BB8D9FC"/>
    <w:rsid w:val="2C71E09D"/>
    <w:rsid w:val="2D355103"/>
    <w:rsid w:val="2D3D52AC"/>
    <w:rsid w:val="2D509D04"/>
    <w:rsid w:val="2D9522CE"/>
    <w:rsid w:val="2DD2CDCC"/>
    <w:rsid w:val="2DDD7DA2"/>
    <w:rsid w:val="2E0ED052"/>
    <w:rsid w:val="2E2F5FB0"/>
    <w:rsid w:val="2E6F398B"/>
    <w:rsid w:val="2F11C3D3"/>
    <w:rsid w:val="2F5B6531"/>
    <w:rsid w:val="2FD7CE55"/>
    <w:rsid w:val="2FEC89F4"/>
    <w:rsid w:val="301C7DC1"/>
    <w:rsid w:val="30280078"/>
    <w:rsid w:val="30290F75"/>
    <w:rsid w:val="3052A243"/>
    <w:rsid w:val="307E3D27"/>
    <w:rsid w:val="30B4C86A"/>
    <w:rsid w:val="30C719C7"/>
    <w:rsid w:val="30DA7267"/>
    <w:rsid w:val="3112F7BC"/>
    <w:rsid w:val="31283476"/>
    <w:rsid w:val="313E1C6D"/>
    <w:rsid w:val="3184776C"/>
    <w:rsid w:val="318D7DB1"/>
    <w:rsid w:val="31928782"/>
    <w:rsid w:val="31B892B1"/>
    <w:rsid w:val="31C1F82F"/>
    <w:rsid w:val="31CDDC56"/>
    <w:rsid w:val="320B01AD"/>
    <w:rsid w:val="3225BCDD"/>
    <w:rsid w:val="3257A551"/>
    <w:rsid w:val="3274736B"/>
    <w:rsid w:val="32872323"/>
    <w:rsid w:val="329081E2"/>
    <w:rsid w:val="329D94EB"/>
    <w:rsid w:val="32BD80A8"/>
    <w:rsid w:val="32BE587E"/>
    <w:rsid w:val="32D7A9E9"/>
    <w:rsid w:val="32E804CE"/>
    <w:rsid w:val="331F5867"/>
    <w:rsid w:val="33A1DA16"/>
    <w:rsid w:val="3402E74A"/>
    <w:rsid w:val="34074982"/>
    <w:rsid w:val="3407C835"/>
    <w:rsid w:val="3424F69A"/>
    <w:rsid w:val="34561A15"/>
    <w:rsid w:val="3459A4CF"/>
    <w:rsid w:val="34756974"/>
    <w:rsid w:val="3484CD8B"/>
    <w:rsid w:val="3585F533"/>
    <w:rsid w:val="35D95D44"/>
    <w:rsid w:val="35ED891E"/>
    <w:rsid w:val="362CA64D"/>
    <w:rsid w:val="36D847FF"/>
    <w:rsid w:val="370E10D6"/>
    <w:rsid w:val="37435760"/>
    <w:rsid w:val="37510A0A"/>
    <w:rsid w:val="37B9B6F5"/>
    <w:rsid w:val="37C16E43"/>
    <w:rsid w:val="37CAC923"/>
    <w:rsid w:val="37E67939"/>
    <w:rsid w:val="387AE2C4"/>
    <w:rsid w:val="38A38162"/>
    <w:rsid w:val="38E33364"/>
    <w:rsid w:val="38F39900"/>
    <w:rsid w:val="395F351B"/>
    <w:rsid w:val="399D1832"/>
    <w:rsid w:val="39A5C808"/>
    <w:rsid w:val="3A0627C7"/>
    <w:rsid w:val="3A1C1045"/>
    <w:rsid w:val="3A57DEBD"/>
    <w:rsid w:val="3A678638"/>
    <w:rsid w:val="3ACE6CED"/>
    <w:rsid w:val="3AD5F6C3"/>
    <w:rsid w:val="3AEC07CC"/>
    <w:rsid w:val="3AFAC33B"/>
    <w:rsid w:val="3B4ED5B1"/>
    <w:rsid w:val="3B55000D"/>
    <w:rsid w:val="3B5C9675"/>
    <w:rsid w:val="3B7DDD1C"/>
    <w:rsid w:val="3B829576"/>
    <w:rsid w:val="3B955A76"/>
    <w:rsid w:val="3BB9B169"/>
    <w:rsid w:val="3BC40CB1"/>
    <w:rsid w:val="3BFC8F4C"/>
    <w:rsid w:val="3C22FF02"/>
    <w:rsid w:val="3C43FC9F"/>
    <w:rsid w:val="3C4FFAC0"/>
    <w:rsid w:val="3C6FBA96"/>
    <w:rsid w:val="3CB936AA"/>
    <w:rsid w:val="3CC50607"/>
    <w:rsid w:val="3D015E82"/>
    <w:rsid w:val="3D121254"/>
    <w:rsid w:val="3D14FAF5"/>
    <w:rsid w:val="3D56D1D8"/>
    <w:rsid w:val="3D870AF4"/>
    <w:rsid w:val="3D8E3EA1"/>
    <w:rsid w:val="3DADBDD8"/>
    <w:rsid w:val="3DBEBE29"/>
    <w:rsid w:val="3DEAAA5F"/>
    <w:rsid w:val="3E28C893"/>
    <w:rsid w:val="3E3D0D08"/>
    <w:rsid w:val="3E5758B7"/>
    <w:rsid w:val="3E76DA77"/>
    <w:rsid w:val="3E7C49B9"/>
    <w:rsid w:val="3EAC4553"/>
    <w:rsid w:val="3ED5E657"/>
    <w:rsid w:val="3F19B3DD"/>
    <w:rsid w:val="3F381475"/>
    <w:rsid w:val="3F4395D8"/>
    <w:rsid w:val="3F65C2AB"/>
    <w:rsid w:val="3FCEB7B5"/>
    <w:rsid w:val="3FE001B3"/>
    <w:rsid w:val="3FE2EA42"/>
    <w:rsid w:val="4034476F"/>
    <w:rsid w:val="4048BCD9"/>
    <w:rsid w:val="4080CC20"/>
    <w:rsid w:val="40A82EBA"/>
    <w:rsid w:val="40B04ED0"/>
    <w:rsid w:val="40FD189D"/>
    <w:rsid w:val="40FEF499"/>
    <w:rsid w:val="411A06F5"/>
    <w:rsid w:val="4132B819"/>
    <w:rsid w:val="4137AE27"/>
    <w:rsid w:val="416473F8"/>
    <w:rsid w:val="41895F05"/>
    <w:rsid w:val="41941ADC"/>
    <w:rsid w:val="4231A547"/>
    <w:rsid w:val="42A03361"/>
    <w:rsid w:val="42E4D496"/>
    <w:rsid w:val="42F0F85E"/>
    <w:rsid w:val="42F2EFA0"/>
    <w:rsid w:val="4312D4CB"/>
    <w:rsid w:val="431D97B9"/>
    <w:rsid w:val="43864CE0"/>
    <w:rsid w:val="4386B2C4"/>
    <w:rsid w:val="438A5CA4"/>
    <w:rsid w:val="43E7705E"/>
    <w:rsid w:val="4403CA02"/>
    <w:rsid w:val="4417DE91"/>
    <w:rsid w:val="44BE4596"/>
    <w:rsid w:val="455746CA"/>
    <w:rsid w:val="45850F0B"/>
    <w:rsid w:val="45D87550"/>
    <w:rsid w:val="45F18C1B"/>
    <w:rsid w:val="464451CD"/>
    <w:rsid w:val="46B57BCC"/>
    <w:rsid w:val="46F75B8D"/>
    <w:rsid w:val="471CCD1A"/>
    <w:rsid w:val="47525991"/>
    <w:rsid w:val="47B0FDC0"/>
    <w:rsid w:val="47E64386"/>
    <w:rsid w:val="47E869E5"/>
    <w:rsid w:val="4801A17E"/>
    <w:rsid w:val="486A7DDD"/>
    <w:rsid w:val="48712D14"/>
    <w:rsid w:val="48D2B52A"/>
    <w:rsid w:val="48F6B91A"/>
    <w:rsid w:val="49005FB5"/>
    <w:rsid w:val="491643B1"/>
    <w:rsid w:val="495A4255"/>
    <w:rsid w:val="49882E60"/>
    <w:rsid w:val="49D8C0CE"/>
    <w:rsid w:val="49E9165F"/>
    <w:rsid w:val="4A6E80E6"/>
    <w:rsid w:val="4AC6B91E"/>
    <w:rsid w:val="4ACEC651"/>
    <w:rsid w:val="4AF324B7"/>
    <w:rsid w:val="4B26DFF4"/>
    <w:rsid w:val="4B394D5E"/>
    <w:rsid w:val="4B54B765"/>
    <w:rsid w:val="4B880779"/>
    <w:rsid w:val="4BA62DBB"/>
    <w:rsid w:val="4BED11BD"/>
    <w:rsid w:val="4BF3D0B7"/>
    <w:rsid w:val="4C1775BD"/>
    <w:rsid w:val="4C276924"/>
    <w:rsid w:val="4CA7BFE4"/>
    <w:rsid w:val="4CC44A8C"/>
    <w:rsid w:val="4CD0BA50"/>
    <w:rsid w:val="4DC7964A"/>
    <w:rsid w:val="4DC7C118"/>
    <w:rsid w:val="4DF858F9"/>
    <w:rsid w:val="4E3204D5"/>
    <w:rsid w:val="4E44EB83"/>
    <w:rsid w:val="4EA7844E"/>
    <w:rsid w:val="4EAB4638"/>
    <w:rsid w:val="4EB32F57"/>
    <w:rsid w:val="4F360539"/>
    <w:rsid w:val="4F4F0669"/>
    <w:rsid w:val="4F603CCB"/>
    <w:rsid w:val="4F785A46"/>
    <w:rsid w:val="4F9D7AE4"/>
    <w:rsid w:val="4FBE47E8"/>
    <w:rsid w:val="4FE818FA"/>
    <w:rsid w:val="502CDDD4"/>
    <w:rsid w:val="5046D40A"/>
    <w:rsid w:val="50749F89"/>
    <w:rsid w:val="50923B40"/>
    <w:rsid w:val="51264389"/>
    <w:rsid w:val="51332BC3"/>
    <w:rsid w:val="51AD5EE9"/>
    <w:rsid w:val="51B459A3"/>
    <w:rsid w:val="5200A059"/>
    <w:rsid w:val="5201052B"/>
    <w:rsid w:val="520257FE"/>
    <w:rsid w:val="5234AC34"/>
    <w:rsid w:val="5253A477"/>
    <w:rsid w:val="529C49BE"/>
    <w:rsid w:val="52A5A292"/>
    <w:rsid w:val="52B6FB0F"/>
    <w:rsid w:val="52BEAFB1"/>
    <w:rsid w:val="52D45659"/>
    <w:rsid w:val="531E063F"/>
    <w:rsid w:val="531F3304"/>
    <w:rsid w:val="535019BF"/>
    <w:rsid w:val="535633E6"/>
    <w:rsid w:val="536F33A0"/>
    <w:rsid w:val="5374C4B4"/>
    <w:rsid w:val="5378AF3B"/>
    <w:rsid w:val="53A0FF88"/>
    <w:rsid w:val="53A1DD1F"/>
    <w:rsid w:val="53AF4B0D"/>
    <w:rsid w:val="53AFF90F"/>
    <w:rsid w:val="540C5001"/>
    <w:rsid w:val="542646AE"/>
    <w:rsid w:val="5436EF5E"/>
    <w:rsid w:val="5451C1DD"/>
    <w:rsid w:val="548A5E32"/>
    <w:rsid w:val="550D07C1"/>
    <w:rsid w:val="550D8140"/>
    <w:rsid w:val="55295F04"/>
    <w:rsid w:val="5538B47B"/>
    <w:rsid w:val="553DF88E"/>
    <w:rsid w:val="5550A105"/>
    <w:rsid w:val="5577CB3E"/>
    <w:rsid w:val="55AA2382"/>
    <w:rsid w:val="55B2E2A6"/>
    <w:rsid w:val="5601B2CA"/>
    <w:rsid w:val="560547F8"/>
    <w:rsid w:val="560C7A98"/>
    <w:rsid w:val="561E9ADC"/>
    <w:rsid w:val="5626BFF7"/>
    <w:rsid w:val="562719F2"/>
    <w:rsid w:val="5637DC6C"/>
    <w:rsid w:val="570F3B45"/>
    <w:rsid w:val="57618AB5"/>
    <w:rsid w:val="57863CC1"/>
    <w:rsid w:val="57B2C4DB"/>
    <w:rsid w:val="57CEC799"/>
    <w:rsid w:val="57D83971"/>
    <w:rsid w:val="58077770"/>
    <w:rsid w:val="5866C644"/>
    <w:rsid w:val="588E8C84"/>
    <w:rsid w:val="5896AA17"/>
    <w:rsid w:val="5899212C"/>
    <w:rsid w:val="591A257D"/>
    <w:rsid w:val="5921BA7A"/>
    <w:rsid w:val="5974E324"/>
    <w:rsid w:val="59767B73"/>
    <w:rsid w:val="5986B7F7"/>
    <w:rsid w:val="59B3B28A"/>
    <w:rsid w:val="59E7AA6D"/>
    <w:rsid w:val="5A04F686"/>
    <w:rsid w:val="5A42DFD1"/>
    <w:rsid w:val="5ABA9329"/>
    <w:rsid w:val="5AE9ABC6"/>
    <w:rsid w:val="5B060077"/>
    <w:rsid w:val="5B34E07E"/>
    <w:rsid w:val="5B54EF34"/>
    <w:rsid w:val="5B55665B"/>
    <w:rsid w:val="5B671966"/>
    <w:rsid w:val="5BB557BE"/>
    <w:rsid w:val="5BF0E546"/>
    <w:rsid w:val="5C2FE1B7"/>
    <w:rsid w:val="5C58DA9D"/>
    <w:rsid w:val="5C5A1883"/>
    <w:rsid w:val="5C6B00C1"/>
    <w:rsid w:val="5C7C5D8D"/>
    <w:rsid w:val="5C8976FD"/>
    <w:rsid w:val="5CBFD749"/>
    <w:rsid w:val="5CC97679"/>
    <w:rsid w:val="5D0F9DD7"/>
    <w:rsid w:val="5D94B686"/>
    <w:rsid w:val="5DA95AFA"/>
    <w:rsid w:val="5DD53C8A"/>
    <w:rsid w:val="5E03FEBB"/>
    <w:rsid w:val="5E1B3C97"/>
    <w:rsid w:val="5E3D2F4D"/>
    <w:rsid w:val="5E7AFA15"/>
    <w:rsid w:val="5EA21B0E"/>
    <w:rsid w:val="5EA58F6B"/>
    <w:rsid w:val="5ECF4A7E"/>
    <w:rsid w:val="5EF45F80"/>
    <w:rsid w:val="5F59EF57"/>
    <w:rsid w:val="5F71E3EE"/>
    <w:rsid w:val="5F90861B"/>
    <w:rsid w:val="5FE2D6A7"/>
    <w:rsid w:val="5FF6A1ED"/>
    <w:rsid w:val="60295724"/>
    <w:rsid w:val="60320CF6"/>
    <w:rsid w:val="605F97E4"/>
    <w:rsid w:val="60A06B09"/>
    <w:rsid w:val="60CF18D4"/>
    <w:rsid w:val="60EC27FB"/>
    <w:rsid w:val="61054ED7"/>
    <w:rsid w:val="6154C9B7"/>
    <w:rsid w:val="615DEA04"/>
    <w:rsid w:val="6181F76D"/>
    <w:rsid w:val="61839C1F"/>
    <w:rsid w:val="61A986E6"/>
    <w:rsid w:val="61E36CEC"/>
    <w:rsid w:val="62419C95"/>
    <w:rsid w:val="6298FA1A"/>
    <w:rsid w:val="62A355A2"/>
    <w:rsid w:val="62E759AB"/>
    <w:rsid w:val="633F7165"/>
    <w:rsid w:val="636B4B03"/>
    <w:rsid w:val="6371B14D"/>
    <w:rsid w:val="63C9157F"/>
    <w:rsid w:val="63E6273C"/>
    <w:rsid w:val="643ADD25"/>
    <w:rsid w:val="649C343B"/>
    <w:rsid w:val="64CFF0AB"/>
    <w:rsid w:val="64DAE759"/>
    <w:rsid w:val="64F172CF"/>
    <w:rsid w:val="6502C5C7"/>
    <w:rsid w:val="652DCE69"/>
    <w:rsid w:val="653E000A"/>
    <w:rsid w:val="65C955F6"/>
    <w:rsid w:val="662F7AD6"/>
    <w:rsid w:val="6648810C"/>
    <w:rsid w:val="664CDB6B"/>
    <w:rsid w:val="665F8301"/>
    <w:rsid w:val="66DF2D7E"/>
    <w:rsid w:val="66EEE384"/>
    <w:rsid w:val="66F73D64"/>
    <w:rsid w:val="67824D13"/>
    <w:rsid w:val="67852F61"/>
    <w:rsid w:val="67CC76E5"/>
    <w:rsid w:val="67D876E2"/>
    <w:rsid w:val="67F9A9E4"/>
    <w:rsid w:val="67FE719C"/>
    <w:rsid w:val="68025FC8"/>
    <w:rsid w:val="684D4F8B"/>
    <w:rsid w:val="6876ADFF"/>
    <w:rsid w:val="687B2138"/>
    <w:rsid w:val="6897A920"/>
    <w:rsid w:val="6902B522"/>
    <w:rsid w:val="690972E1"/>
    <w:rsid w:val="690B99AF"/>
    <w:rsid w:val="6997AB28"/>
    <w:rsid w:val="69B433CC"/>
    <w:rsid w:val="69D3511B"/>
    <w:rsid w:val="6A761725"/>
    <w:rsid w:val="6A79023E"/>
    <w:rsid w:val="6A9A25C2"/>
    <w:rsid w:val="6AA34E06"/>
    <w:rsid w:val="6ACB3473"/>
    <w:rsid w:val="6AD7C7CE"/>
    <w:rsid w:val="6AF1C957"/>
    <w:rsid w:val="6AF5A354"/>
    <w:rsid w:val="6B0783A5"/>
    <w:rsid w:val="6B247712"/>
    <w:rsid w:val="6B271731"/>
    <w:rsid w:val="6B2B674B"/>
    <w:rsid w:val="6B2D898F"/>
    <w:rsid w:val="6B2EB59B"/>
    <w:rsid w:val="6B3F9313"/>
    <w:rsid w:val="6B719743"/>
    <w:rsid w:val="6C0B6DCF"/>
    <w:rsid w:val="6C30B328"/>
    <w:rsid w:val="6C7BE088"/>
    <w:rsid w:val="6CB7E919"/>
    <w:rsid w:val="6CBDEBCB"/>
    <w:rsid w:val="6D0FE578"/>
    <w:rsid w:val="6D307CED"/>
    <w:rsid w:val="6E092B99"/>
    <w:rsid w:val="6E526B3F"/>
    <w:rsid w:val="6E5C0CCB"/>
    <w:rsid w:val="6EB7C0AF"/>
    <w:rsid w:val="6EE14142"/>
    <w:rsid w:val="6F17AC51"/>
    <w:rsid w:val="6F2B3FE5"/>
    <w:rsid w:val="6F83BAA9"/>
    <w:rsid w:val="6FE35EF8"/>
    <w:rsid w:val="701D5E31"/>
    <w:rsid w:val="706F1C26"/>
    <w:rsid w:val="7075A5E4"/>
    <w:rsid w:val="709A137B"/>
    <w:rsid w:val="70A0BB3D"/>
    <w:rsid w:val="70C5F90F"/>
    <w:rsid w:val="715F5051"/>
    <w:rsid w:val="716991B1"/>
    <w:rsid w:val="7178911E"/>
    <w:rsid w:val="717DCA80"/>
    <w:rsid w:val="71C488FA"/>
    <w:rsid w:val="71C5531F"/>
    <w:rsid w:val="71FE268A"/>
    <w:rsid w:val="724472C7"/>
    <w:rsid w:val="7246E617"/>
    <w:rsid w:val="72507BAF"/>
    <w:rsid w:val="72A7BCE4"/>
    <w:rsid w:val="72B09BD7"/>
    <w:rsid w:val="72B47BD8"/>
    <w:rsid w:val="737E46A4"/>
    <w:rsid w:val="73BC3543"/>
    <w:rsid w:val="73C6CD77"/>
    <w:rsid w:val="73E38D79"/>
    <w:rsid w:val="741AC001"/>
    <w:rsid w:val="746EDEFF"/>
    <w:rsid w:val="74795F17"/>
    <w:rsid w:val="748331DE"/>
    <w:rsid w:val="74893EAB"/>
    <w:rsid w:val="74B49BF1"/>
    <w:rsid w:val="74BA3CF6"/>
    <w:rsid w:val="74C3D6C0"/>
    <w:rsid w:val="74C7CC5D"/>
    <w:rsid w:val="74C88C5D"/>
    <w:rsid w:val="74EA80C4"/>
    <w:rsid w:val="7501C36B"/>
    <w:rsid w:val="750CEF03"/>
    <w:rsid w:val="755B322C"/>
    <w:rsid w:val="7563B15E"/>
    <w:rsid w:val="7569B45D"/>
    <w:rsid w:val="7576D9A1"/>
    <w:rsid w:val="758686D5"/>
    <w:rsid w:val="75D53ED6"/>
    <w:rsid w:val="76064027"/>
    <w:rsid w:val="762DB865"/>
    <w:rsid w:val="762E210B"/>
    <w:rsid w:val="76676867"/>
    <w:rsid w:val="76717D1B"/>
    <w:rsid w:val="7689EED4"/>
    <w:rsid w:val="768F8120"/>
    <w:rsid w:val="76A1D06B"/>
    <w:rsid w:val="773497C5"/>
    <w:rsid w:val="774C7F49"/>
    <w:rsid w:val="77971988"/>
    <w:rsid w:val="77EA214B"/>
    <w:rsid w:val="7826DBA7"/>
    <w:rsid w:val="7827EC11"/>
    <w:rsid w:val="789F31B5"/>
    <w:rsid w:val="790A33B7"/>
    <w:rsid w:val="7915C7B3"/>
    <w:rsid w:val="79381A85"/>
    <w:rsid w:val="794FCE1B"/>
    <w:rsid w:val="79959C07"/>
    <w:rsid w:val="79B36E93"/>
    <w:rsid w:val="79D1C7EB"/>
    <w:rsid w:val="79F003D2"/>
    <w:rsid w:val="7A070DA5"/>
    <w:rsid w:val="7A41493E"/>
    <w:rsid w:val="7A55E790"/>
    <w:rsid w:val="7A878B4B"/>
    <w:rsid w:val="7AD5AAC5"/>
    <w:rsid w:val="7AF93652"/>
    <w:rsid w:val="7B21208D"/>
    <w:rsid w:val="7B274042"/>
    <w:rsid w:val="7B933C24"/>
    <w:rsid w:val="7BA6D260"/>
    <w:rsid w:val="7C04B04C"/>
    <w:rsid w:val="7C4AE480"/>
    <w:rsid w:val="7CB2AC1A"/>
    <w:rsid w:val="7CBFAEBA"/>
    <w:rsid w:val="7CC0762E"/>
    <w:rsid w:val="7CC108C2"/>
    <w:rsid w:val="7CC23625"/>
    <w:rsid w:val="7CD3FEC0"/>
    <w:rsid w:val="7D003107"/>
    <w:rsid w:val="7D322D36"/>
    <w:rsid w:val="7D343AD5"/>
    <w:rsid w:val="7DD3663E"/>
    <w:rsid w:val="7DEB7E85"/>
    <w:rsid w:val="7DF2291D"/>
    <w:rsid w:val="7E296FB3"/>
    <w:rsid w:val="7E3BF531"/>
    <w:rsid w:val="7E58E8E6"/>
    <w:rsid w:val="7EBDC454"/>
    <w:rsid w:val="7EDF3816"/>
    <w:rsid w:val="7EEE910E"/>
    <w:rsid w:val="7F08F6B9"/>
    <w:rsid w:val="7F1C65E8"/>
    <w:rsid w:val="7F33CA29"/>
    <w:rsid w:val="7F75C3D6"/>
    <w:rsid w:val="7FA2E1BA"/>
    <w:rsid w:val="7FADA20C"/>
    <w:rsid w:val="7FB22EFC"/>
    <w:rsid w:val="7FCA2FDD"/>
    <w:rsid w:val="7FDC75AB"/>
    <w:rsid w:val="7FFCBE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D85C2"/>
  <w15:chartTrackingRefBased/>
  <w15:docId w15:val="{1933174B-9DA6-420A-8262-90CA7BD2C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A89"/>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146EF4"/>
    <w:pPr>
      <w:spacing w:after="0"/>
      <w:outlineLvl w:val="0"/>
    </w:pPr>
    <w:rPr>
      <w:b/>
      <w:bCs/>
      <w:color w:val="156082" w:themeColor="accent1"/>
      <w:sz w:val="28"/>
      <w:szCs w:val="24"/>
      <w:lang w:eastAsia="x-none"/>
    </w:rPr>
  </w:style>
  <w:style w:type="paragraph" w:styleId="Heading2">
    <w:name w:val="heading 2"/>
    <w:basedOn w:val="Normal"/>
    <w:next w:val="Normal"/>
    <w:link w:val="Heading2Char"/>
    <w:uiPriority w:val="9"/>
    <w:unhideWhenUsed/>
    <w:qFormat/>
    <w:rsid w:val="006327E0"/>
    <w:pPr>
      <w:spacing w:after="0"/>
      <w:outlineLvl w:val="1"/>
    </w:pPr>
    <w:rPr>
      <w:b/>
      <w:bCs/>
      <w:color w:val="4C94D8" w:themeColor="text2" w:themeTint="80"/>
      <w:sz w:val="24"/>
      <w:szCs w:val="24"/>
      <w:lang w:eastAsia="x-none"/>
    </w:rPr>
  </w:style>
  <w:style w:type="paragraph" w:styleId="Heading3">
    <w:name w:val="heading 3"/>
    <w:basedOn w:val="Normal"/>
    <w:next w:val="Normal"/>
    <w:link w:val="Heading3Char"/>
    <w:uiPriority w:val="9"/>
    <w:semiHidden/>
    <w:unhideWhenUsed/>
    <w:qFormat/>
    <w:rsid w:val="00225A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5A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5A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5A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5A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5A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5A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6EF4"/>
    <w:rPr>
      <w:rFonts w:ascii="Calibri" w:eastAsia="Calibri" w:hAnsi="Calibri" w:cs="Times New Roman"/>
      <w:b/>
      <w:bCs/>
      <w:color w:val="156082" w:themeColor="accent1"/>
      <w:sz w:val="28"/>
      <w:szCs w:val="24"/>
      <w:lang w:eastAsia="x-none"/>
    </w:rPr>
  </w:style>
  <w:style w:type="character" w:customStyle="1" w:styleId="Heading2Char">
    <w:name w:val="Heading 2 Char"/>
    <w:basedOn w:val="DefaultParagraphFont"/>
    <w:link w:val="Heading2"/>
    <w:uiPriority w:val="9"/>
    <w:rsid w:val="006327E0"/>
    <w:rPr>
      <w:rFonts w:ascii="Calibri" w:eastAsia="Calibri" w:hAnsi="Calibri" w:cs="Times New Roman"/>
      <w:b/>
      <w:bCs/>
      <w:color w:val="4C94D8" w:themeColor="text2" w:themeTint="80"/>
      <w:sz w:val="24"/>
      <w:szCs w:val="24"/>
      <w:lang w:eastAsia="x-none"/>
    </w:rPr>
  </w:style>
  <w:style w:type="character" w:customStyle="1" w:styleId="Heading3Char">
    <w:name w:val="Heading 3 Char"/>
    <w:basedOn w:val="DefaultParagraphFont"/>
    <w:link w:val="Heading3"/>
    <w:uiPriority w:val="9"/>
    <w:semiHidden/>
    <w:rsid w:val="00225A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5A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5A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5A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5A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5A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5A89"/>
    <w:rPr>
      <w:rFonts w:eastAsiaTheme="majorEastAsia" w:cstheme="majorBidi"/>
      <w:color w:val="272727" w:themeColor="text1" w:themeTint="D8"/>
    </w:rPr>
  </w:style>
  <w:style w:type="paragraph" w:styleId="Title">
    <w:name w:val="Title"/>
    <w:basedOn w:val="Normal"/>
    <w:next w:val="Normal"/>
    <w:link w:val="TitleChar"/>
    <w:uiPriority w:val="10"/>
    <w:qFormat/>
    <w:rsid w:val="00225A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5A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5A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5A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5A89"/>
    <w:pPr>
      <w:spacing w:before="160"/>
      <w:jc w:val="center"/>
    </w:pPr>
    <w:rPr>
      <w:i/>
      <w:iCs/>
      <w:color w:val="404040" w:themeColor="text1" w:themeTint="BF"/>
    </w:rPr>
  </w:style>
  <w:style w:type="character" w:customStyle="1" w:styleId="QuoteChar">
    <w:name w:val="Quote Char"/>
    <w:basedOn w:val="DefaultParagraphFont"/>
    <w:link w:val="Quote"/>
    <w:uiPriority w:val="29"/>
    <w:rsid w:val="00225A89"/>
    <w:rPr>
      <w:i/>
      <w:iCs/>
      <w:color w:val="404040" w:themeColor="text1" w:themeTint="BF"/>
    </w:rPr>
  </w:style>
  <w:style w:type="paragraph" w:styleId="ListParagraph">
    <w:name w:val="List Paragraph"/>
    <w:basedOn w:val="Normal"/>
    <w:uiPriority w:val="34"/>
    <w:qFormat/>
    <w:rsid w:val="00225A89"/>
    <w:pPr>
      <w:ind w:left="720"/>
      <w:contextualSpacing/>
    </w:pPr>
  </w:style>
  <w:style w:type="character" w:styleId="IntenseEmphasis">
    <w:name w:val="Intense Emphasis"/>
    <w:basedOn w:val="DefaultParagraphFont"/>
    <w:uiPriority w:val="21"/>
    <w:qFormat/>
    <w:rsid w:val="00225A89"/>
    <w:rPr>
      <w:i/>
      <w:iCs/>
      <w:color w:val="0F4761" w:themeColor="accent1" w:themeShade="BF"/>
    </w:rPr>
  </w:style>
  <w:style w:type="paragraph" w:styleId="IntenseQuote">
    <w:name w:val="Intense Quote"/>
    <w:basedOn w:val="Normal"/>
    <w:next w:val="Normal"/>
    <w:link w:val="IntenseQuoteChar"/>
    <w:uiPriority w:val="30"/>
    <w:qFormat/>
    <w:rsid w:val="00225A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5A89"/>
    <w:rPr>
      <w:i/>
      <w:iCs/>
      <w:color w:val="0F4761" w:themeColor="accent1" w:themeShade="BF"/>
    </w:rPr>
  </w:style>
  <w:style w:type="character" w:styleId="IntenseReference">
    <w:name w:val="Intense Reference"/>
    <w:basedOn w:val="DefaultParagraphFont"/>
    <w:uiPriority w:val="32"/>
    <w:qFormat/>
    <w:rsid w:val="00225A89"/>
    <w:rPr>
      <w:b/>
      <w:bCs/>
      <w:smallCaps/>
      <w:color w:val="0F4761" w:themeColor="accent1" w:themeShade="BF"/>
      <w:spacing w:val="5"/>
    </w:rPr>
  </w:style>
  <w:style w:type="paragraph" w:customStyle="1" w:styleId="ColorfulList-Accent11">
    <w:name w:val="Colorful List - Accent 11"/>
    <w:basedOn w:val="Normal"/>
    <w:link w:val="ColorfulList-Accent1Char"/>
    <w:uiPriority w:val="1"/>
    <w:qFormat/>
    <w:rsid w:val="00225A89"/>
    <w:pPr>
      <w:ind w:left="720"/>
      <w:contextualSpacing/>
    </w:pPr>
    <w:rPr>
      <w:lang w:val="x-none"/>
    </w:rPr>
  </w:style>
  <w:style w:type="character" w:customStyle="1" w:styleId="ColorfulList-Accent1Char">
    <w:name w:val="Colorful List - Accent 1 Char"/>
    <w:link w:val="ColorfulList-Accent11"/>
    <w:uiPriority w:val="1"/>
    <w:locked/>
    <w:rsid w:val="00225A89"/>
    <w:rPr>
      <w:rFonts w:ascii="Calibri" w:eastAsia="Calibri" w:hAnsi="Calibri" w:cs="Times New Roman"/>
      <w:lang w:val="x-none"/>
    </w:rPr>
  </w:style>
  <w:style w:type="character" w:customStyle="1" w:styleId="apple-converted-space">
    <w:name w:val="apple-converted-space"/>
    <w:rsid w:val="00225A89"/>
    <w:rPr>
      <w:lang w:val="de-DE"/>
    </w:rPr>
  </w:style>
  <w:style w:type="character" w:styleId="CommentReference">
    <w:name w:val="annotation reference"/>
    <w:basedOn w:val="DefaultParagraphFont"/>
    <w:uiPriority w:val="99"/>
    <w:semiHidden/>
    <w:unhideWhenUsed/>
    <w:rsid w:val="00225A89"/>
    <w:rPr>
      <w:sz w:val="16"/>
      <w:szCs w:val="16"/>
    </w:rPr>
  </w:style>
  <w:style w:type="paragraph" w:customStyle="1" w:styleId="pf0">
    <w:name w:val="pf0"/>
    <w:basedOn w:val="Normal"/>
    <w:rsid w:val="00225A89"/>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f01">
    <w:name w:val="cf01"/>
    <w:basedOn w:val="DefaultParagraphFont"/>
    <w:rsid w:val="00225A89"/>
    <w:rPr>
      <w:rFonts w:ascii="Segoe UI" w:hAnsi="Segoe UI" w:cs="Segoe UI" w:hint="default"/>
      <w:sz w:val="18"/>
      <w:szCs w:val="18"/>
    </w:rPr>
  </w:style>
  <w:style w:type="paragraph" w:styleId="TOCHeading">
    <w:name w:val="TOC Heading"/>
    <w:basedOn w:val="Heading1"/>
    <w:next w:val="Normal"/>
    <w:uiPriority w:val="39"/>
    <w:unhideWhenUsed/>
    <w:qFormat/>
    <w:rsid w:val="00146EF4"/>
    <w:pPr>
      <w:keepNext/>
      <w:keepLines/>
      <w:spacing w:before="240" w:line="259" w:lineRule="auto"/>
      <w:outlineLvl w:val="9"/>
    </w:pPr>
    <w:rPr>
      <w:rFonts w:asciiTheme="majorHAnsi" w:eastAsiaTheme="majorEastAsia" w:hAnsiTheme="majorHAnsi" w:cstheme="majorBidi"/>
      <w:b w:val="0"/>
      <w:bCs w:val="0"/>
      <w:color w:val="0F4761" w:themeColor="accent1" w:themeShade="BF"/>
      <w:sz w:val="32"/>
      <w:szCs w:val="32"/>
      <w:lang w:val="en-US" w:eastAsia="en-US"/>
    </w:rPr>
  </w:style>
  <w:style w:type="paragraph" w:styleId="TOC1">
    <w:name w:val="toc 1"/>
    <w:basedOn w:val="Normal"/>
    <w:next w:val="Normal"/>
    <w:autoRedefine/>
    <w:uiPriority w:val="39"/>
    <w:unhideWhenUsed/>
    <w:rsid w:val="00146EF4"/>
    <w:pPr>
      <w:spacing w:after="100"/>
    </w:pPr>
  </w:style>
  <w:style w:type="paragraph" w:styleId="TOC2">
    <w:name w:val="toc 2"/>
    <w:basedOn w:val="Normal"/>
    <w:next w:val="Normal"/>
    <w:autoRedefine/>
    <w:uiPriority w:val="39"/>
    <w:unhideWhenUsed/>
    <w:rsid w:val="00146EF4"/>
    <w:pPr>
      <w:spacing w:after="100"/>
      <w:ind w:left="220"/>
    </w:pPr>
  </w:style>
  <w:style w:type="character" w:styleId="Hyperlink">
    <w:name w:val="Hyperlink"/>
    <w:basedOn w:val="DefaultParagraphFont"/>
    <w:uiPriority w:val="99"/>
    <w:unhideWhenUsed/>
    <w:rsid w:val="00146EF4"/>
    <w:rPr>
      <w:color w:val="467886" w:themeColor="hyperlink"/>
      <w:u w:val="single"/>
    </w:rPr>
  </w:style>
  <w:style w:type="character" w:styleId="UnresolvedMention">
    <w:name w:val="Unresolved Mention"/>
    <w:basedOn w:val="DefaultParagraphFont"/>
    <w:uiPriority w:val="99"/>
    <w:semiHidden/>
    <w:unhideWhenUsed/>
    <w:rsid w:val="000F788A"/>
    <w:rPr>
      <w:color w:val="605E5C"/>
      <w:shd w:val="clear" w:color="auto" w:fill="E1DFDD"/>
    </w:rPr>
  </w:style>
  <w:style w:type="character" w:styleId="FollowedHyperlink">
    <w:name w:val="FollowedHyperlink"/>
    <w:basedOn w:val="DefaultParagraphFont"/>
    <w:uiPriority w:val="99"/>
    <w:semiHidden/>
    <w:unhideWhenUsed/>
    <w:rsid w:val="000F788A"/>
    <w:rPr>
      <w:color w:val="96607D" w:themeColor="followedHyperlink"/>
      <w:u w:val="single"/>
    </w:rPr>
  </w:style>
  <w:style w:type="paragraph" w:customStyle="1" w:styleId="default">
    <w:name w:val="default"/>
    <w:basedOn w:val="Normal"/>
    <w:rsid w:val="003C7829"/>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3C7829"/>
    <w:rPr>
      <w:b/>
      <w:bCs/>
    </w:rPr>
  </w:style>
  <w:style w:type="paragraph" w:styleId="Header">
    <w:name w:val="header"/>
    <w:basedOn w:val="Normal"/>
    <w:link w:val="HeaderChar"/>
    <w:uiPriority w:val="99"/>
    <w:unhideWhenUsed/>
    <w:rsid w:val="00A46E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6EE1"/>
    <w:rPr>
      <w:rFonts w:ascii="Calibri" w:eastAsia="Calibri" w:hAnsi="Calibri" w:cs="Times New Roman"/>
    </w:rPr>
  </w:style>
  <w:style w:type="paragraph" w:styleId="Footer">
    <w:name w:val="footer"/>
    <w:basedOn w:val="Normal"/>
    <w:link w:val="FooterChar"/>
    <w:uiPriority w:val="99"/>
    <w:unhideWhenUsed/>
    <w:rsid w:val="00A46E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6EE1"/>
    <w:rPr>
      <w:rFonts w:ascii="Calibri" w:eastAsia="Calibri" w:hAnsi="Calibri" w:cs="Times New Roman"/>
    </w:rPr>
  </w:style>
  <w:style w:type="paragraph" w:styleId="Revision">
    <w:name w:val="Revision"/>
    <w:hidden/>
    <w:uiPriority w:val="99"/>
    <w:semiHidden/>
    <w:rsid w:val="00990E8E"/>
    <w:pPr>
      <w:spacing w:after="0" w:line="240" w:lineRule="auto"/>
    </w:pPr>
    <w:rPr>
      <w:rFonts w:ascii="Calibri" w:eastAsia="Calibri" w:hAnsi="Calibri" w:cs="Times New Roman"/>
    </w:rPr>
  </w:style>
  <w:style w:type="paragraph" w:styleId="CommentText">
    <w:name w:val="annotation text"/>
    <w:basedOn w:val="Normal"/>
    <w:link w:val="CommentTextChar"/>
    <w:uiPriority w:val="99"/>
    <w:unhideWhenUsed/>
    <w:rsid w:val="005E5321"/>
    <w:pPr>
      <w:spacing w:line="240" w:lineRule="auto"/>
    </w:pPr>
    <w:rPr>
      <w:sz w:val="20"/>
      <w:szCs w:val="20"/>
    </w:rPr>
  </w:style>
  <w:style w:type="character" w:customStyle="1" w:styleId="CommentTextChar">
    <w:name w:val="Comment Text Char"/>
    <w:basedOn w:val="DefaultParagraphFont"/>
    <w:link w:val="CommentText"/>
    <w:uiPriority w:val="99"/>
    <w:rsid w:val="005E532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E5321"/>
    <w:rPr>
      <w:b/>
      <w:bCs/>
    </w:rPr>
  </w:style>
  <w:style w:type="character" w:customStyle="1" w:styleId="CommentSubjectChar">
    <w:name w:val="Comment Subject Char"/>
    <w:basedOn w:val="CommentTextChar"/>
    <w:link w:val="CommentSubject"/>
    <w:uiPriority w:val="99"/>
    <w:semiHidden/>
    <w:rsid w:val="005E5321"/>
    <w:rPr>
      <w:rFonts w:ascii="Calibri" w:eastAsia="Calibri" w:hAnsi="Calibri" w:cs="Times New Roman"/>
      <w:b/>
      <w:bCs/>
      <w:sz w:val="20"/>
      <w:szCs w:val="20"/>
    </w:rPr>
  </w:style>
  <w:style w:type="paragraph" w:styleId="Caption">
    <w:name w:val="caption"/>
    <w:basedOn w:val="Normal"/>
    <w:next w:val="Normal"/>
    <w:uiPriority w:val="35"/>
    <w:unhideWhenUsed/>
    <w:qFormat/>
    <w:rsid w:val="0024269A"/>
    <w:pPr>
      <w:spacing w:line="240" w:lineRule="auto"/>
    </w:pPr>
    <w:rPr>
      <w:i/>
      <w:iCs/>
      <w:color w:val="0E2841" w:themeColor="text2"/>
      <w:sz w:val="18"/>
      <w:szCs w:val="18"/>
    </w:rPr>
  </w:style>
  <w:style w:type="table" w:styleId="TableGrid">
    <w:name w:val="Table Grid"/>
    <w:basedOn w:val="TableNormal"/>
    <w:uiPriority w:val="39"/>
    <w:rsid w:val="00A27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F420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20BF"/>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F420BF"/>
    <w:rPr>
      <w:vertAlign w:val="superscript"/>
    </w:rPr>
  </w:style>
  <w:style w:type="paragraph" w:styleId="FootnoteText">
    <w:name w:val="footnote text"/>
    <w:basedOn w:val="Normal"/>
    <w:link w:val="FootnoteTextChar"/>
    <w:uiPriority w:val="99"/>
    <w:semiHidden/>
    <w:unhideWhenUsed/>
    <w:rsid w:val="004335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3570"/>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4335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629452">
      <w:bodyDiv w:val="1"/>
      <w:marLeft w:val="0"/>
      <w:marRight w:val="0"/>
      <w:marTop w:val="0"/>
      <w:marBottom w:val="0"/>
      <w:divBdr>
        <w:top w:val="none" w:sz="0" w:space="0" w:color="auto"/>
        <w:left w:val="none" w:sz="0" w:space="0" w:color="auto"/>
        <w:bottom w:val="none" w:sz="0" w:space="0" w:color="auto"/>
        <w:right w:val="none" w:sz="0" w:space="0" w:color="auto"/>
      </w:divBdr>
    </w:div>
    <w:div w:id="113891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11/relationships/commentsExtended" Target="commentsExtended.xml"/><Relationship Id="rId26" Type="http://schemas.openxmlformats.org/officeDocument/2006/relationships/hyperlink" Target="https://www.legislation.gov.uk/asp/2004/6/contents" TargetMode="External"/><Relationship Id="rId39" Type="http://schemas.openxmlformats.org/officeDocument/2006/relationships/fontTable" Target="fontTable.xml"/><Relationship Id="rId21" Type="http://schemas.openxmlformats.org/officeDocument/2006/relationships/hyperlink" Target="https://www.pkc.gov.uk/article/15280/Trees-and-Woodlands" TargetMode="External"/><Relationship Id="rId34" Type="http://schemas.openxmlformats.org/officeDocument/2006/relationships/header" Target="header2.xml"/><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18/08/relationships/commentsExtensible" Target="commentsExtensible.xml"/><Relationship Id="rId29" Type="http://schemas.openxmlformats.org/officeDocument/2006/relationships/hyperlink" Target="http://www.legislation.gov.uk/ukpga/1974/37/content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yperlink" Target="https://www.legislation.gov.uk/ukpga/Eliz2/8-9/30" TargetMode="External"/><Relationship Id="rId32" Type="http://schemas.openxmlformats.org/officeDocument/2006/relationships/hyperlink" Target="https://treecouncil.org.uk/wp-content/uploads/2021/06/Ash-Dieback-Action-Plan-Toolkit-for-Scotland-June-2021.pdf" TargetMode="External"/><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bbc.co.uk/news/articles/cgm9nrvwmkjo" TargetMode="External"/><Relationship Id="rId28" Type="http://schemas.openxmlformats.org/officeDocument/2006/relationships/hyperlink" Target="https://www.legislation.gov.uk/ukpga/1981/69" TargetMode="External"/><Relationship Id="rId36" Type="http://schemas.openxmlformats.org/officeDocument/2006/relationships/footer" Target="footer2.xm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hyperlink" Target="https://www.pkc.gov.uk/media/35719/Tree-Management-Policy/pdf/Tree_Management_Policy_Feb2017.pdf?m=148603670576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3.jpg@01DC1CC0.0AA24EE0" TargetMode="External"/><Relationship Id="rId22" Type="http://schemas.openxmlformats.org/officeDocument/2006/relationships/hyperlink" Target="https://www.pkc.gov.uk/article/15280/Trees-and-Woodlands" TargetMode="External"/><Relationship Id="rId27" Type="http://schemas.openxmlformats.org/officeDocument/2006/relationships/hyperlink" Target="https://www.legislation.gov.uk/uksi/1994/2716/contents" TargetMode="External"/><Relationship Id="rId30" Type="http://schemas.openxmlformats.org/officeDocument/2006/relationships/hyperlink" Target="https://www.pkc.gov.uk/article/15280/Trees-and-Woodlands"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omments" Target="comments.xml"/><Relationship Id="rId25" Type="http://schemas.openxmlformats.org/officeDocument/2006/relationships/hyperlink" Target="https://www.legislation.gov.uk/ukpga/1984/54/contents" TargetMode="External"/><Relationship Id="rId33" Type="http://schemas.openxmlformats.org/officeDocument/2006/relationships/header" Target="header1.xml"/><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MS Document" ma:contentTypeID="0x0101006303DCE5F3884555ABDE6450E03068EE00D02BC59C01FC1F45841E3D281E27B46B" ma:contentTypeVersion="30" ma:contentTypeDescription="Core EDMS document content type" ma:contentTypeScope="" ma:versionID="a777a24085c050ebb1d755e859a1b13e">
  <xsd:schema xmlns:xsd="http://www.w3.org/2001/XMLSchema" xmlns:xs="http://www.w3.org/2001/XMLSchema" xmlns:p="http://schemas.microsoft.com/office/2006/metadata/properties" xmlns:ns2="2230fcb4-9fe1-459c-a936-1b56d3d70c96" xmlns:ns3="5a5b9528-c56f-4ccd-8d03-898fe21f77b0" targetNamespace="http://schemas.microsoft.com/office/2006/metadata/properties" ma:root="true" ma:fieldsID="966681cc8ad0e122f7714d12b2013d93" ns2:_="" ns3:_="">
    <xsd:import namespace="2230fcb4-9fe1-459c-a936-1b56d3d70c96"/>
    <xsd:import namespace="5a5b9528-c56f-4ccd-8d03-898fe21f77b0"/>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uwzt"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3:date" minOccurs="0"/>
                <xsd:element ref="ns3:MediaServiceObjectDetectorVersions" minOccurs="0"/>
                <xsd:element ref="ns3:_Flow_SignoffStatu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30fcb4-9fe1-459c-a936-1b56d3d70c96"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e52d3ea1-d27b-4cb2-a534-9c86052db47c}" ma:internalName="TaxCatchAll" ma:showField="CatchAllData" ma:web="2230fcb4-9fe1-459c-a936-1b56d3d70c9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52d3ea1-d27b-4cb2-a534-9c86052db47c}" ma:internalName="TaxCatchAllLabel" ma:readOnly="true" ma:showField="CatchAllDataLabel" ma:web="2230fcb4-9fe1-459c-a936-1b56d3d70c96">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5b9528-c56f-4ccd-8d03-898fe21f77b0" elementFormDefault="qualified">
    <xsd:import namespace="http://schemas.microsoft.com/office/2006/documentManagement/types"/>
    <xsd:import namespace="http://schemas.microsoft.com/office/infopath/2007/PartnerControls"/>
    <xsd:element name="uwzt" ma:index="14" nillable="true" ma:displayName="Information" ma:internalName="uwzt">
      <xsd:simpleType>
        <xsd:restriction base="dms:Text"/>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Tags" ma:index="22" nillable="true" ma:displayName="Tags" ma:internalName="MediaServiceAutoTags"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date" ma:index="30" nillable="true" ma:displayName="date" ma:format="DateOnly" ma:internalName="date">
      <xsd:simpleType>
        <xsd:restriction base="dms:DateTim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_Flow_SignoffStatus" ma:index="32" nillable="true" ma:displayName="Sign-off status" ma:internalName="Sign_x002d_off_x0020_status">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MediaServiceBillingMetadata" ma:index="3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ileplanmarkerTaxHTField xmlns="2230fcb4-9fe1-459c-a936-1b56d3d70c96">
      <Terms xmlns="http://schemas.microsoft.com/office/infopath/2007/PartnerControls">
        <TermInfo xmlns="http://schemas.microsoft.com/office/infopath/2007/PartnerControls">
          <TermName xmlns="http://schemas.microsoft.com/office/infopath/2007/PartnerControls">Tree and Woodland</TermName>
          <TermId xmlns="http://schemas.microsoft.com/office/infopath/2007/PartnerControls">f9f0ba9f-8f6a-40d0-856e-10dfff596ada</TermId>
        </TermInfo>
      </Terms>
    </FileplanmarkerTaxHTField>
    <lcf76f155ced4ddcb4097134ff3c332f xmlns="5a5b9528-c56f-4ccd-8d03-898fe21f77b0">
      <Terms xmlns="http://schemas.microsoft.com/office/infopath/2007/PartnerControls"/>
    </lcf76f155ced4ddcb4097134ff3c332f>
    <TaxCatchAll xmlns="2230fcb4-9fe1-459c-a936-1b56d3d70c96">
      <Value>31</Value>
    </TaxCatchAll>
    <Edmsdisposition xmlns="2230fcb4-9fe1-459c-a936-1b56d3d70c96">Open</Edmsdisposition>
    <_Flow_SignoffStatus xmlns="5a5b9528-c56f-4ccd-8d03-898fe21f77b0" xsi:nil="true"/>
    <uwzt xmlns="5a5b9528-c56f-4ccd-8d03-898fe21f77b0" xsi:nil="true"/>
    <Edmsdateclosed xmlns="2230fcb4-9fe1-459c-a936-1b56d3d70c96" xsi:nil="true"/>
    <date xmlns="5a5b9528-c56f-4ccd-8d03-898fe21f77b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8CF69-B363-4E40-80E8-DD67034B6191}">
  <ds:schemaRefs>
    <ds:schemaRef ds:uri="http://schemas.microsoft.com/sharepoint/v3/contenttype/forms"/>
  </ds:schemaRefs>
</ds:datastoreItem>
</file>

<file path=customXml/itemProps2.xml><?xml version="1.0" encoding="utf-8"?>
<ds:datastoreItem xmlns:ds="http://schemas.openxmlformats.org/officeDocument/2006/customXml" ds:itemID="{C4FF088A-9CCA-47A9-AF2D-6E84BD73C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30fcb4-9fe1-459c-a936-1b56d3d70c96"/>
    <ds:schemaRef ds:uri="5a5b9528-c56f-4ccd-8d03-898fe21f7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9958AC-EA4A-4020-A0B3-DCFE092271DD}">
  <ds:schemaRefs>
    <ds:schemaRef ds:uri="http://schemas.microsoft.com/office/2006/metadata/properties"/>
    <ds:schemaRef ds:uri="http://schemas.microsoft.com/office/infopath/2007/PartnerControls"/>
    <ds:schemaRef ds:uri="2230fcb4-9fe1-459c-a936-1b56d3d70c96"/>
    <ds:schemaRef ds:uri="5a5b9528-c56f-4ccd-8d03-898fe21f77b0"/>
  </ds:schemaRefs>
</ds:datastoreItem>
</file>

<file path=customXml/itemProps4.xml><?xml version="1.0" encoding="utf-8"?>
<ds:datastoreItem xmlns:ds="http://schemas.openxmlformats.org/officeDocument/2006/customXml" ds:itemID="{68E5B1B8-D86A-465B-A5C0-4DD91F3054B5}">
  <ds:schemaRefs>
    <ds:schemaRef ds:uri="http://schemas.openxmlformats.org/officeDocument/2006/bibliography"/>
  </ds:schemaRefs>
</ds:datastoreItem>
</file>

<file path=docMetadata/LabelInfo.xml><?xml version="1.0" encoding="utf-8"?>
<clbl:labelList xmlns:clbl="http://schemas.microsoft.com/office/2020/mipLabelMetadata">
  <clbl:label id="{776adce9-5d26-4749-a202-f09fefe10590}" enabled="0" method="" siteId="{776adce9-5d26-4749-a202-f09fefe10590}" removed="1"/>
</clbl:labelList>
</file>

<file path=docProps/app.xml><?xml version="1.0" encoding="utf-8"?>
<Properties xmlns="http://schemas.openxmlformats.org/officeDocument/2006/extended-properties" xmlns:vt="http://schemas.openxmlformats.org/officeDocument/2006/docPropsVTypes">
  <Template>Normal</Template>
  <TotalTime>1</TotalTime>
  <Pages>16</Pages>
  <Words>4907</Words>
  <Characters>27971</Characters>
  <Application>Microsoft Office Word</Application>
  <DocSecurity>0</DocSecurity>
  <Lines>233</Lines>
  <Paragraphs>65</Paragraphs>
  <ScaleCrop>false</ScaleCrop>
  <Company>Perth and Kinross Council</Company>
  <LinksUpToDate>false</LinksUpToDate>
  <CharactersWithSpaces>32813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Calum Bachell</dc:creator>
  <cp:keywords/>
  <dc:description/>
  <cp:lastModifiedBy>Calum Bachell</cp:lastModifiedBy>
  <cp:revision>3</cp:revision>
  <cp:lastPrinted>2025-03-13T01:36:00Z</cp:lastPrinted>
  <dcterms:created xsi:type="dcterms:W3CDTF">2025-09-03T10:08:00Z</dcterms:created>
  <dcterms:modified xsi:type="dcterms:W3CDTF">2025-09-03T10:08:00Z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planmarker">
    <vt:lpwstr>31;#Tree and Woodland|f9f0ba9f-8f6a-40d0-856e-10dfff596ada</vt:lpwstr>
  </property>
  <property fmtid="{D5CDD505-2E9C-101B-9397-08002B2CF9AE}" pid="3" name="MediaServiceImageTags">
    <vt:lpwstr/>
  </property>
  <property fmtid="{D5CDD505-2E9C-101B-9397-08002B2CF9AE}" pid="4" name="ContentTypeId">
    <vt:lpwstr>0x0101006303DCE5F3884555ABDE6450E03068EE00D02BC59C01FC1F45841E3D281E27B46B</vt:lpwstr>
  </property>
</Properties>
</file>